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26" w:rsidRPr="0011509F" w:rsidRDefault="00A67F26" w:rsidP="00A67F26">
      <w:pPr>
        <w:spacing w:line="282" w:lineRule="exact"/>
        <w:rPr>
          <w:rFonts w:ascii="ＭＳ 明朝" w:eastAsia="ＭＳ 明朝" w:hAnsi="ＭＳ 明朝" w:hint="default"/>
          <w:color w:val="auto"/>
          <w:sz w:val="21"/>
          <w:szCs w:val="21"/>
        </w:rPr>
      </w:pPr>
      <w:r w:rsidRPr="0011509F">
        <w:rPr>
          <w:rFonts w:ascii="ＭＳ 明朝" w:eastAsia="ＭＳ 明朝" w:hAnsi="ＭＳ 明朝"/>
          <w:color w:val="auto"/>
          <w:sz w:val="21"/>
          <w:szCs w:val="21"/>
        </w:rPr>
        <w:t>別紙</w:t>
      </w:r>
    </w:p>
    <w:p w:rsidR="00A67F26" w:rsidRPr="0011509F" w:rsidRDefault="00A67F26" w:rsidP="00A67F26">
      <w:pPr>
        <w:spacing w:line="282" w:lineRule="exact"/>
        <w:rPr>
          <w:rFonts w:ascii="ＭＳ 明朝" w:eastAsia="ＭＳ 明朝" w:hAnsi="ＭＳ 明朝" w:hint="default"/>
          <w:color w:val="auto"/>
          <w:sz w:val="21"/>
          <w:szCs w:val="21"/>
        </w:rPr>
      </w:pPr>
    </w:p>
    <w:p w:rsidR="00A67F26" w:rsidRPr="0011509F" w:rsidRDefault="00A67F26" w:rsidP="00A67F26">
      <w:pPr>
        <w:spacing w:line="282" w:lineRule="exact"/>
        <w:jc w:val="center"/>
        <w:rPr>
          <w:rFonts w:ascii="ＭＳ 明朝" w:eastAsia="ＭＳ 明朝" w:hAnsi="ＭＳ 明朝" w:hint="default"/>
          <w:color w:val="auto"/>
          <w:sz w:val="21"/>
          <w:szCs w:val="21"/>
        </w:rPr>
      </w:pPr>
      <w:r w:rsidRPr="0011509F">
        <w:rPr>
          <w:rFonts w:ascii="ＭＳ 明朝" w:eastAsia="ＭＳ 明朝" w:hAnsi="ＭＳ 明朝" w:hint="default"/>
          <w:color w:val="auto"/>
          <w:sz w:val="21"/>
          <w:szCs w:val="21"/>
        </w:rPr>
        <w:t>確　　認　　書</w:t>
      </w:r>
    </w:p>
    <w:p w:rsidR="00A67F26" w:rsidRPr="0011509F" w:rsidRDefault="00A67F26" w:rsidP="00A67F26">
      <w:pPr>
        <w:spacing w:line="282" w:lineRule="exact"/>
        <w:rPr>
          <w:rFonts w:ascii="ＭＳ 明朝" w:eastAsia="ＭＳ 明朝" w:hAnsi="ＭＳ 明朝" w:hint="default"/>
          <w:color w:val="auto"/>
          <w:sz w:val="21"/>
          <w:szCs w:val="21"/>
        </w:rPr>
      </w:pPr>
    </w:p>
    <w:p w:rsidR="00A67F26" w:rsidRPr="0011509F" w:rsidRDefault="00A67F26" w:rsidP="00A67F26">
      <w:pPr>
        <w:spacing w:line="282" w:lineRule="exact"/>
        <w:rPr>
          <w:rFonts w:ascii="ＭＳ 明朝" w:eastAsia="ＭＳ 明朝" w:hAnsi="ＭＳ 明朝" w:hint="default"/>
          <w:color w:val="auto"/>
          <w:sz w:val="21"/>
          <w:szCs w:val="21"/>
        </w:rPr>
      </w:pPr>
    </w:p>
    <w:p w:rsidR="00A67F26" w:rsidRPr="0034628E" w:rsidRDefault="00A67F26" w:rsidP="00A67F26">
      <w:pPr>
        <w:spacing w:line="282" w:lineRule="exact"/>
        <w:rPr>
          <w:rFonts w:ascii="ＭＳ 明朝" w:eastAsia="ＭＳ 明朝" w:hAnsi="ＭＳ 明朝" w:hint="default"/>
          <w:color w:val="auto"/>
          <w:sz w:val="21"/>
          <w:szCs w:val="21"/>
        </w:rPr>
      </w:pPr>
      <w:r w:rsidRPr="0011509F">
        <w:rPr>
          <w:rFonts w:ascii="ＭＳ 明朝" w:eastAsia="ＭＳ 明朝" w:hAnsi="ＭＳ 明朝" w:hint="default"/>
          <w:color w:val="auto"/>
          <w:sz w:val="21"/>
          <w:szCs w:val="21"/>
        </w:rPr>
        <w:t xml:space="preserve">　</w:t>
      </w:r>
      <w:r w:rsidRPr="0034628E">
        <w:rPr>
          <w:rFonts w:ascii="ＭＳ 明朝" w:eastAsia="ＭＳ 明朝" w:hAnsi="ＭＳ 明朝"/>
          <w:color w:val="auto"/>
          <w:sz w:val="21"/>
          <w:szCs w:val="21"/>
        </w:rPr>
        <w:t>鳥取県保育施設における新型コロナウイルス感染症拡大防止事業補助金の交付申請にあたり、感染症拡大防止を徹底するため、</w:t>
      </w:r>
    </w:p>
    <w:p w:rsidR="00A67F26" w:rsidRPr="00AD358C" w:rsidRDefault="00A67F26" w:rsidP="00A67F26">
      <w:pPr>
        <w:spacing w:line="282" w:lineRule="exact"/>
        <w:rPr>
          <w:rFonts w:ascii="ＭＳ 明朝" w:eastAsia="ＭＳ 明朝" w:hAnsi="ＭＳ 明朝"/>
          <w:color w:val="auto"/>
          <w:sz w:val="21"/>
          <w:szCs w:val="21"/>
        </w:rPr>
      </w:pPr>
    </w:p>
    <w:p w:rsidR="00A67F26" w:rsidRPr="0034628E" w:rsidRDefault="00A67F26" w:rsidP="00A67F26">
      <w:pPr>
        <w:spacing w:line="282" w:lineRule="exact"/>
        <w:rPr>
          <w:rFonts w:ascii="ＭＳ 明朝" w:eastAsia="ＭＳ 明朝" w:hAnsi="ＭＳ 明朝" w:hint="default"/>
          <w:color w:val="auto"/>
          <w:sz w:val="21"/>
          <w:szCs w:val="21"/>
        </w:rPr>
      </w:pPr>
      <w:r w:rsidRPr="0034628E">
        <w:rPr>
          <w:rFonts w:ascii="ＭＳ 明朝" w:eastAsia="ＭＳ 明朝" w:hAnsi="ＭＳ 明朝"/>
          <w:color w:val="auto"/>
          <w:sz w:val="21"/>
          <w:szCs w:val="21"/>
        </w:rPr>
        <w:t xml:space="preserve">　・</w:t>
      </w:r>
      <w:r w:rsidRPr="0034628E">
        <w:rPr>
          <w:rFonts w:ascii="ＭＳ 明朝" w:eastAsia="ＭＳ 明朝" w:hAnsi="ＭＳ 明朝" w:hint="default"/>
          <w:color w:val="auto"/>
          <w:sz w:val="21"/>
          <w:szCs w:val="21"/>
        </w:rPr>
        <w:t xml:space="preserve"> 保護者との連絡等におけるＩＣＴの活用</w:t>
      </w:r>
    </w:p>
    <w:p w:rsidR="00A67F26" w:rsidRPr="0034628E" w:rsidRDefault="00A67F26" w:rsidP="00A67F26">
      <w:pPr>
        <w:spacing w:line="282" w:lineRule="exact"/>
        <w:ind w:left="422" w:hangingChars="201" w:hanging="422"/>
        <w:rPr>
          <w:rFonts w:ascii="ＭＳ 明朝" w:eastAsia="ＭＳ 明朝" w:hAnsi="ＭＳ 明朝" w:hint="default"/>
          <w:color w:val="auto"/>
          <w:sz w:val="21"/>
          <w:szCs w:val="21"/>
        </w:rPr>
      </w:pPr>
      <w:r w:rsidRPr="0034628E">
        <w:rPr>
          <w:rFonts w:ascii="ＭＳ 明朝" w:eastAsia="ＭＳ 明朝" w:hAnsi="ＭＳ 明朝"/>
          <w:color w:val="auto"/>
          <w:sz w:val="21"/>
          <w:szCs w:val="21"/>
        </w:rPr>
        <w:t xml:space="preserve">　・</w:t>
      </w:r>
      <w:r w:rsidRPr="0034628E">
        <w:rPr>
          <w:rFonts w:ascii="ＭＳ 明朝" w:eastAsia="ＭＳ 明朝" w:hAnsi="ＭＳ 明朝" w:hint="default"/>
          <w:color w:val="auto"/>
          <w:sz w:val="21"/>
          <w:szCs w:val="21"/>
        </w:rPr>
        <w:t xml:space="preserve"> 保育等の提供に係る遊具等の消毒や、子どもが密集する状況をつくらない等の工夫を図るために必要な保育補助者等の雇い上げ</w:t>
      </w:r>
    </w:p>
    <w:p w:rsidR="00A67F26" w:rsidRDefault="00A67F26" w:rsidP="00A67F26">
      <w:pPr>
        <w:spacing w:line="282" w:lineRule="exact"/>
        <w:ind w:left="422" w:hangingChars="201" w:hanging="422"/>
        <w:rPr>
          <w:rFonts w:hAnsi="ＭＳ 明朝"/>
          <w:sz w:val="21"/>
          <w:szCs w:val="21"/>
        </w:rPr>
      </w:pPr>
      <w:r w:rsidRPr="0034628E">
        <w:rPr>
          <w:rFonts w:ascii="ＭＳ 明朝" w:eastAsia="ＭＳ 明朝" w:hAnsi="ＭＳ 明朝"/>
          <w:color w:val="auto"/>
          <w:sz w:val="21"/>
          <w:szCs w:val="21"/>
        </w:rPr>
        <w:t xml:space="preserve">　・</w:t>
      </w:r>
      <w:r w:rsidRPr="0034628E">
        <w:rPr>
          <w:rFonts w:ascii="ＭＳ 明朝" w:eastAsia="ＭＳ 明朝" w:hAnsi="ＭＳ 明朝" w:hint="default"/>
          <w:color w:val="auto"/>
          <w:sz w:val="21"/>
          <w:szCs w:val="21"/>
        </w:rPr>
        <w:t xml:space="preserve"> 感染症対策計画の策定、職員の体調管理</w:t>
      </w:r>
    </w:p>
    <w:p w:rsidR="00A67F26" w:rsidRPr="0034628E" w:rsidRDefault="00A67F26" w:rsidP="00A67F26">
      <w:pPr>
        <w:spacing w:line="282" w:lineRule="exact"/>
        <w:ind w:left="422" w:hangingChars="201" w:hanging="422"/>
        <w:rPr>
          <w:rFonts w:ascii="ＭＳ 明朝" w:eastAsia="ＭＳ 明朝" w:hAnsi="ＭＳ 明朝"/>
          <w:color w:val="auto"/>
          <w:sz w:val="21"/>
          <w:szCs w:val="21"/>
        </w:rPr>
      </w:pPr>
    </w:p>
    <w:p w:rsidR="00A67F26" w:rsidRPr="0034628E" w:rsidRDefault="00A67F26" w:rsidP="00A67F26">
      <w:pPr>
        <w:spacing w:line="282" w:lineRule="exact"/>
        <w:ind w:left="422" w:hangingChars="201" w:hanging="422"/>
        <w:rPr>
          <w:rFonts w:ascii="ＭＳ 明朝" w:eastAsia="ＭＳ 明朝" w:hAnsi="ＭＳ 明朝" w:hint="default"/>
          <w:color w:val="auto"/>
          <w:sz w:val="21"/>
          <w:szCs w:val="21"/>
        </w:rPr>
      </w:pPr>
      <w:r w:rsidRPr="0034628E">
        <w:rPr>
          <w:rFonts w:ascii="ＭＳ 明朝" w:eastAsia="ＭＳ 明朝" w:hAnsi="ＭＳ 明朝" w:hint="default"/>
          <w:color w:val="auto"/>
          <w:sz w:val="21"/>
          <w:szCs w:val="21"/>
        </w:rPr>
        <w:t xml:space="preserve">　など</w:t>
      </w:r>
      <w:r w:rsidRPr="0034628E">
        <w:rPr>
          <w:rFonts w:ascii="ＭＳ 明朝" w:eastAsia="ＭＳ 明朝" w:hAnsi="ＭＳ 明朝"/>
          <w:color w:val="auto"/>
          <w:sz w:val="21"/>
          <w:szCs w:val="21"/>
        </w:rPr>
        <w:t xml:space="preserve">の取組に（　</w:t>
      </w:r>
      <w:r w:rsidRPr="0034628E">
        <w:rPr>
          <w:rFonts w:ascii="ＭＳ 明朝" w:eastAsia="ＭＳ 明朝" w:hAnsi="ＭＳ 明朝"/>
          <w:color w:val="auto"/>
          <w:sz w:val="21"/>
          <w:szCs w:val="21"/>
          <w:u w:val="single"/>
        </w:rPr>
        <w:t>努めている。</w:t>
      </w:r>
      <w:r w:rsidRPr="0034628E">
        <w:rPr>
          <w:rFonts w:ascii="ＭＳ 明朝" w:eastAsia="ＭＳ 明朝" w:hAnsi="ＭＳ 明朝"/>
          <w:color w:val="auto"/>
          <w:sz w:val="21"/>
          <w:szCs w:val="21"/>
        </w:rPr>
        <w:t xml:space="preserve">　・　</w:t>
      </w:r>
      <w:r w:rsidRPr="0034628E">
        <w:rPr>
          <w:rFonts w:ascii="ＭＳ 明朝" w:eastAsia="ＭＳ 明朝" w:hAnsi="ＭＳ 明朝"/>
          <w:color w:val="auto"/>
          <w:sz w:val="21"/>
          <w:szCs w:val="21"/>
          <w:u w:val="single"/>
        </w:rPr>
        <w:t>努めていない。</w:t>
      </w:r>
      <w:r w:rsidRPr="0034628E">
        <w:rPr>
          <w:rFonts w:ascii="ＭＳ 明朝" w:eastAsia="ＭＳ 明朝" w:hAnsi="ＭＳ 明朝"/>
          <w:color w:val="auto"/>
          <w:sz w:val="21"/>
          <w:szCs w:val="21"/>
        </w:rPr>
        <w:t xml:space="preserve">　）</w:t>
      </w:r>
    </w:p>
    <w:p w:rsidR="00A67F26" w:rsidRDefault="00A67F26" w:rsidP="00A67F26">
      <w:pPr>
        <w:spacing w:line="282" w:lineRule="exact"/>
        <w:ind w:left="422" w:hangingChars="201" w:hanging="422"/>
        <w:rPr>
          <w:rFonts w:ascii="ＭＳ 明朝" w:eastAsia="ＭＳ 明朝" w:hAnsi="ＭＳ 明朝" w:hint="default"/>
          <w:color w:val="auto"/>
          <w:sz w:val="21"/>
          <w:szCs w:val="21"/>
        </w:rPr>
      </w:pPr>
    </w:p>
    <w:p w:rsidR="00A67F26" w:rsidRDefault="00A67F26" w:rsidP="00A67F26">
      <w:pPr>
        <w:spacing w:line="282" w:lineRule="exact"/>
        <w:ind w:left="422" w:hangingChars="201" w:hanging="422"/>
        <w:rPr>
          <w:rFonts w:ascii="ＭＳ 明朝" w:eastAsia="ＭＳ 明朝" w:hAnsi="ＭＳ 明朝"/>
          <w:color w:val="auto"/>
          <w:sz w:val="21"/>
          <w:szCs w:val="21"/>
        </w:rPr>
      </w:pPr>
    </w:p>
    <w:p w:rsidR="00A67F26" w:rsidRPr="009B36BF" w:rsidRDefault="00A67F26" w:rsidP="00A67F26">
      <w:pPr>
        <w:spacing w:line="282" w:lineRule="exact"/>
        <w:ind w:left="563" w:hangingChars="268" w:hanging="563"/>
        <w:rPr>
          <w:rFonts w:ascii="ＭＳ 明朝" w:eastAsia="ＭＳ 明朝" w:hAnsi="ＭＳ 明朝"/>
          <w:sz w:val="18"/>
          <w:szCs w:val="18"/>
        </w:rPr>
      </w:pPr>
      <w:r w:rsidRPr="009B36BF">
        <w:rPr>
          <w:rFonts w:ascii="ＭＳ 明朝" w:eastAsia="ＭＳ 明朝" w:hAnsi="ＭＳ 明朝" w:hint="default"/>
          <w:sz w:val="21"/>
          <w:szCs w:val="21"/>
        </w:rPr>
        <w:t xml:space="preserve">　</w:t>
      </w:r>
      <w:r w:rsidRPr="009B36BF">
        <w:rPr>
          <w:rFonts w:ascii="ＭＳ 明朝" w:eastAsia="ＭＳ 明朝" w:hAnsi="ＭＳ 明朝" w:hint="default"/>
          <w:sz w:val="18"/>
          <w:szCs w:val="18"/>
        </w:rPr>
        <w:t>注：</w:t>
      </w:r>
      <w:r w:rsidRPr="009B36BF">
        <w:rPr>
          <w:rFonts w:ascii="ＭＳ 明朝" w:eastAsia="ＭＳ 明朝" w:hAnsi="ＭＳ 明朝"/>
          <w:sz w:val="18"/>
          <w:szCs w:val="18"/>
        </w:rPr>
        <w:t>「努めている」に当てはまらない場合は本補助金を申請することはできません。</w:t>
      </w:r>
    </w:p>
    <w:p w:rsidR="00A67F26" w:rsidRPr="00AD358C" w:rsidRDefault="00A67F26" w:rsidP="00A67F26">
      <w:pPr>
        <w:spacing w:line="282" w:lineRule="exact"/>
        <w:ind w:leftChars="200" w:left="480"/>
        <w:rPr>
          <w:rFonts w:ascii="ＭＳ 明朝" w:eastAsia="ＭＳ 明朝" w:hAnsi="ＭＳ 明朝"/>
          <w:color w:val="auto"/>
          <w:sz w:val="18"/>
          <w:szCs w:val="18"/>
        </w:rPr>
      </w:pPr>
      <w:r w:rsidRPr="009B36BF">
        <w:rPr>
          <w:rFonts w:ascii="ＭＳ 明朝" w:eastAsia="ＭＳ 明朝" w:hAnsi="ＭＳ 明朝"/>
          <w:sz w:val="18"/>
          <w:szCs w:val="18"/>
        </w:rPr>
        <w:t>また、</w:t>
      </w:r>
      <w:r w:rsidRPr="009B36BF">
        <w:rPr>
          <w:rFonts w:ascii="ＭＳ 明朝" w:eastAsia="ＭＳ 明朝" w:hAnsi="ＭＳ 明朝" w:hint="default"/>
          <w:sz w:val="18"/>
          <w:szCs w:val="18"/>
        </w:rPr>
        <w:t>記載している取組は例示であり、全て取り組む必要はありません。この一部、又は類似・同等の取組に努め</w:t>
      </w:r>
      <w:r w:rsidRPr="00214F0B">
        <w:rPr>
          <w:rFonts w:ascii="ＭＳ 明朝" w:eastAsia="ＭＳ 明朝" w:hAnsi="ＭＳ 明朝" w:hint="default"/>
          <w:color w:val="auto"/>
          <w:sz w:val="18"/>
          <w:szCs w:val="18"/>
        </w:rPr>
        <w:t>ているかどうかで判断してください。</w:t>
      </w:r>
    </w:p>
    <w:p w:rsidR="00B5590F" w:rsidRPr="00A67F26" w:rsidRDefault="00B5590F" w:rsidP="00B5590F">
      <w:pPr>
        <w:spacing w:line="282" w:lineRule="exact"/>
        <w:ind w:left="422" w:hangingChars="201" w:hanging="422"/>
        <w:rPr>
          <w:rFonts w:ascii="ＭＳ 明朝" w:eastAsia="ＭＳ 明朝" w:hAnsi="ＭＳ 明朝" w:hint="default"/>
          <w:color w:val="auto"/>
          <w:sz w:val="21"/>
          <w:szCs w:val="21"/>
        </w:rPr>
      </w:pPr>
    </w:p>
    <w:p w:rsidR="00D6552C" w:rsidRPr="00B5590F" w:rsidRDefault="00D6552C" w:rsidP="00B5590F">
      <w:pPr>
        <w:rPr>
          <w:rFonts w:hint="default"/>
        </w:rPr>
      </w:pPr>
      <w:bookmarkStart w:id="0" w:name="_GoBack"/>
      <w:bookmarkEnd w:id="0"/>
    </w:p>
    <w:sectPr w:rsidR="00D6552C" w:rsidRPr="00B5590F" w:rsidSect="00390795">
      <w:pgSz w:w="11906" w:h="16838"/>
      <w:pgMar w:top="1418" w:right="1021"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95"/>
    <w:rsid w:val="00390795"/>
    <w:rsid w:val="00A67F26"/>
    <w:rsid w:val="00B5590F"/>
    <w:rsid w:val="00D6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333239"/>
  <w15:chartTrackingRefBased/>
  <w15:docId w15:val="{38916CD7-126B-486F-85AC-C461E9C0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795"/>
    <w:pPr>
      <w:widowControl w:val="0"/>
      <w:autoSpaceDE w:val="0"/>
      <w:autoSpaceDN w:val="0"/>
      <w:jc w:val="both"/>
      <w:textAlignment w:val="baseline"/>
    </w:pPr>
    <w:rPr>
      <w:rFonts w:ascii="ＭＳ Ｐゴシック" w:eastAsia="ＭＳ Ｐゴシック"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晃嗣</dc:creator>
  <cp:keywords/>
  <dc:description/>
  <cp:lastModifiedBy>鳥取県</cp:lastModifiedBy>
  <cp:revision>3</cp:revision>
  <dcterms:created xsi:type="dcterms:W3CDTF">2021-05-25T06:31:00Z</dcterms:created>
  <dcterms:modified xsi:type="dcterms:W3CDTF">2023-07-19T06:43:00Z</dcterms:modified>
</cp:coreProperties>
</file>