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C5134" w14:textId="2579071E" w:rsidR="00231351" w:rsidRPr="0084319B" w:rsidRDefault="007416C9" w:rsidP="00614ACE">
      <w:pPr>
        <w:snapToGrid w:val="0"/>
        <w:spacing w:line="300" w:lineRule="exact"/>
        <w:ind w:leftChars="67" w:left="141" w:rightChars="123" w:right="258"/>
        <w:jc w:val="center"/>
        <w:rPr>
          <w:rFonts w:ascii="ＭＳ ゴシック" w:eastAsia="ＭＳ ゴシック" w:hAnsi="ＭＳ ゴシック"/>
          <w:b/>
          <w:sz w:val="24"/>
        </w:rPr>
      </w:pPr>
      <w:r>
        <w:rPr>
          <w:rFonts w:ascii="ＭＳ ゴシック" w:eastAsia="ＭＳ ゴシック" w:hAnsi="ＭＳ ゴシック" w:hint="eastAsia"/>
          <w:b/>
          <w:sz w:val="24"/>
        </w:rPr>
        <w:t>とっとり宇宙産業ネットワーク・プロジェクト推進補助</w:t>
      </w:r>
      <w:r w:rsidR="00AE1219" w:rsidRPr="0084319B">
        <w:rPr>
          <w:rFonts w:ascii="ＭＳ ゴシック" w:eastAsia="ＭＳ ゴシック" w:hAnsi="ＭＳ ゴシック" w:hint="eastAsia"/>
          <w:b/>
          <w:sz w:val="24"/>
        </w:rPr>
        <w:t>金</w:t>
      </w:r>
      <w:r w:rsidR="00BB26D2" w:rsidRPr="0084319B">
        <w:rPr>
          <w:rFonts w:ascii="ＭＳ ゴシック" w:eastAsia="ＭＳ ゴシック" w:hAnsi="ＭＳ ゴシック" w:hint="eastAsia"/>
          <w:b/>
          <w:sz w:val="24"/>
        </w:rPr>
        <w:t>募集要領</w:t>
      </w:r>
    </w:p>
    <w:p w14:paraId="32757746" w14:textId="3586DEF7" w:rsidR="00162A9F" w:rsidRPr="0084319B" w:rsidRDefault="00162A9F" w:rsidP="00310AB3">
      <w:pPr>
        <w:snapToGrid w:val="0"/>
        <w:spacing w:line="360" w:lineRule="exact"/>
        <w:ind w:rightChars="123" w:right="258"/>
        <w:rPr>
          <w:rFonts w:ascii="ＭＳ 明朝" w:eastAsia="ＭＳ 明朝" w:hAnsi="ＭＳ 明朝"/>
        </w:rPr>
      </w:pPr>
    </w:p>
    <w:p w14:paraId="5BBB9F3B" w14:textId="77777777" w:rsidR="0073430C" w:rsidRPr="0084319B" w:rsidRDefault="0073430C"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１　目的</w:t>
      </w:r>
    </w:p>
    <w:p w14:paraId="07929E6A" w14:textId="5DC6EBC5" w:rsidR="00AE1219" w:rsidRPr="0084319B" w:rsidRDefault="0073430C" w:rsidP="00C12005">
      <w:pPr>
        <w:ind w:leftChars="67" w:left="581" w:rightChars="123" w:right="258" w:hangingChars="200" w:hanging="440"/>
        <w:rPr>
          <w:rFonts w:ascii="ＭＳ 明朝" w:eastAsia="ＭＳ 明朝" w:hAnsi="ＭＳ 明朝"/>
          <w:sz w:val="22"/>
        </w:rPr>
      </w:pPr>
      <w:r w:rsidRPr="0084319B">
        <w:rPr>
          <w:rFonts w:ascii="ＭＳ 明朝" w:eastAsia="ＭＳ 明朝" w:hAnsi="ＭＳ 明朝" w:hint="eastAsia"/>
          <w:sz w:val="22"/>
        </w:rPr>
        <w:t xml:space="preserve">　　　</w:t>
      </w:r>
      <w:r w:rsidR="007416C9" w:rsidRPr="007416C9">
        <w:rPr>
          <w:rFonts w:ascii="ＭＳ 明朝" w:eastAsia="ＭＳ 明朝" w:hAnsi="ＭＳ 明朝" w:hint="eastAsia"/>
          <w:sz w:val="22"/>
        </w:rPr>
        <w:t>本補助金は、宇宙関連産業の創出に向けて、県内にある技術シーズ・地域資源を県内外の技術・学術・人的連携等により掘り起し磨き上げて活用し、本県をフィールドとして行う新たな技術開発・実証事業を支援することにより、県内における宇宙関連産業の成長、技術力向上、市場参入及び受発注獲得等に資することを目的</w:t>
      </w:r>
      <w:r w:rsidR="00AE1219" w:rsidRPr="0084319B">
        <w:rPr>
          <w:rFonts w:ascii="ＭＳ 明朝" w:eastAsia="ＭＳ 明朝" w:hAnsi="ＭＳ 明朝" w:hint="eastAsia"/>
          <w:sz w:val="22"/>
        </w:rPr>
        <w:t>とするものです。</w:t>
      </w:r>
    </w:p>
    <w:p w14:paraId="5758C2EF" w14:textId="77777777" w:rsidR="00C40443" w:rsidRPr="0084319B" w:rsidRDefault="00C40443" w:rsidP="00C12005">
      <w:pPr>
        <w:ind w:leftChars="67" w:left="581" w:rightChars="123" w:right="258" w:hangingChars="200" w:hanging="440"/>
        <w:rPr>
          <w:rFonts w:ascii="ＭＳ 明朝" w:eastAsia="ＭＳ 明朝" w:hAnsi="ＭＳ 明朝"/>
          <w:sz w:val="22"/>
        </w:rPr>
      </w:pPr>
    </w:p>
    <w:p w14:paraId="033B3A2C" w14:textId="77777777" w:rsidR="0073430C" w:rsidRPr="0084319B" w:rsidRDefault="0073430C"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２　応募要件</w:t>
      </w:r>
    </w:p>
    <w:p w14:paraId="12335A51" w14:textId="550AC73F" w:rsidR="0073430C" w:rsidRPr="0084319B" w:rsidRDefault="0073430C" w:rsidP="00372D84">
      <w:pPr>
        <w:ind w:leftChars="67" w:left="141" w:rightChars="123" w:right="258"/>
        <w:rPr>
          <w:rFonts w:ascii="ＭＳ 明朝" w:eastAsia="ＭＳ 明朝" w:hAnsi="ＭＳ 明朝"/>
          <w:sz w:val="22"/>
        </w:rPr>
      </w:pPr>
      <w:r w:rsidRPr="0084319B">
        <w:rPr>
          <w:rFonts w:ascii="ＭＳ 明朝" w:eastAsia="ＭＳ 明朝" w:hAnsi="ＭＳ 明朝" w:hint="eastAsia"/>
          <w:sz w:val="22"/>
        </w:rPr>
        <w:t xml:space="preserve">　　　本補助金の</w:t>
      </w:r>
      <w:r w:rsidR="00736968" w:rsidRPr="0084319B">
        <w:rPr>
          <w:rFonts w:ascii="ＭＳ 明朝" w:eastAsia="ＭＳ 明朝" w:hAnsi="ＭＳ 明朝" w:hint="eastAsia"/>
          <w:sz w:val="22"/>
        </w:rPr>
        <w:t>補助</w:t>
      </w:r>
      <w:r w:rsidRPr="0084319B">
        <w:rPr>
          <w:rFonts w:ascii="ＭＳ 明朝" w:eastAsia="ＭＳ 明朝" w:hAnsi="ＭＳ 明朝" w:hint="eastAsia"/>
          <w:sz w:val="22"/>
        </w:rPr>
        <w:t>対象者</w:t>
      </w:r>
      <w:r w:rsidR="00D67B0C" w:rsidRPr="0084319B">
        <w:rPr>
          <w:rFonts w:ascii="ＭＳ 明朝" w:eastAsia="ＭＳ 明朝" w:hAnsi="ＭＳ 明朝" w:hint="eastAsia"/>
          <w:sz w:val="22"/>
        </w:rPr>
        <w:t>、対象事業は、次の要件を全て満たすもの</w:t>
      </w:r>
      <w:r w:rsidRPr="0084319B">
        <w:rPr>
          <w:rFonts w:ascii="ＭＳ 明朝" w:eastAsia="ＭＳ 明朝" w:hAnsi="ＭＳ 明朝" w:hint="eastAsia"/>
          <w:sz w:val="22"/>
        </w:rPr>
        <w:t>とします。</w:t>
      </w:r>
    </w:p>
    <w:p w14:paraId="571C8EF9" w14:textId="357AECAD" w:rsidR="0073430C" w:rsidRPr="00372D84" w:rsidRDefault="00372D84" w:rsidP="00372D84">
      <w:pPr>
        <w:ind w:rightChars="123" w:right="258" w:firstLineChars="100" w:firstLine="221"/>
        <w:rPr>
          <w:rFonts w:ascii="ＭＳ 明朝" w:eastAsia="ＭＳ 明朝" w:hAnsi="ＭＳ 明朝"/>
          <w:sz w:val="22"/>
        </w:rPr>
      </w:pPr>
      <w:r w:rsidRPr="00372D84">
        <w:rPr>
          <w:rFonts w:ascii="ＭＳ ゴシック" w:eastAsia="ＭＳ ゴシック" w:hAnsi="ＭＳ ゴシック" w:hint="eastAsia"/>
          <w:b/>
          <w:sz w:val="22"/>
        </w:rPr>
        <w:t>【</w:t>
      </w:r>
      <w:r w:rsidR="00736968" w:rsidRPr="00372D84">
        <w:rPr>
          <w:rFonts w:ascii="ＭＳ ゴシック" w:eastAsia="ＭＳ ゴシック" w:hAnsi="ＭＳ ゴシック" w:hint="eastAsia"/>
          <w:b/>
          <w:sz w:val="22"/>
        </w:rPr>
        <w:t>補助</w:t>
      </w:r>
      <w:r w:rsidR="0073430C" w:rsidRPr="00372D84">
        <w:rPr>
          <w:rFonts w:ascii="ＭＳ ゴシック" w:eastAsia="ＭＳ ゴシック" w:hAnsi="ＭＳ ゴシック" w:hint="eastAsia"/>
          <w:b/>
          <w:sz w:val="22"/>
        </w:rPr>
        <w:t>対象者</w:t>
      </w:r>
      <w:r w:rsidRPr="00372D84">
        <w:rPr>
          <w:rFonts w:ascii="ＭＳ ゴシック" w:eastAsia="ＭＳ ゴシック" w:hAnsi="ＭＳ ゴシック" w:hint="eastAsia"/>
          <w:b/>
          <w:sz w:val="22"/>
        </w:rPr>
        <w:t>】</w:t>
      </w:r>
      <w:r w:rsidRPr="00372D84">
        <w:rPr>
          <w:rFonts w:ascii="ＭＳ 明朝" w:eastAsia="ＭＳ 明朝" w:hAnsi="ＭＳ 明朝" w:hint="eastAsia"/>
          <w:sz w:val="22"/>
        </w:rPr>
        <w:t xml:space="preserve">　※以下の（１）または（２）のいずれか</w:t>
      </w:r>
    </w:p>
    <w:p w14:paraId="3FA3DC86" w14:textId="77777777" w:rsidR="007416C9" w:rsidRPr="00372D84" w:rsidRDefault="007416C9" w:rsidP="00372D84">
      <w:pPr>
        <w:ind w:leftChars="135" w:left="283"/>
        <w:rPr>
          <w:rFonts w:ascii="ＭＳ 明朝" w:eastAsia="ＭＳ 明朝" w:hAnsi="ＭＳ 明朝"/>
          <w:sz w:val="22"/>
        </w:rPr>
      </w:pPr>
      <w:r w:rsidRPr="00372D84">
        <w:rPr>
          <w:rFonts w:ascii="ＭＳ 明朝" w:eastAsia="ＭＳ 明朝" w:hAnsi="ＭＳ 明朝" w:hint="eastAsia"/>
          <w:sz w:val="22"/>
        </w:rPr>
        <w:t>（１）次の要件を全て満たす者</w:t>
      </w:r>
    </w:p>
    <w:p w14:paraId="0C4FE024" w14:textId="58D28B5A" w:rsidR="007416C9" w:rsidRDefault="007416C9" w:rsidP="00372D84">
      <w:pPr>
        <w:ind w:leftChars="337" w:left="992" w:hangingChars="129" w:hanging="284"/>
        <w:rPr>
          <w:rFonts w:ascii="ＭＳ 明朝" w:eastAsia="ＭＳ 明朝" w:hAnsi="ＭＳ 明朝"/>
          <w:sz w:val="22"/>
        </w:rPr>
      </w:pPr>
      <w:r w:rsidRPr="00372D84">
        <w:rPr>
          <w:rFonts w:ascii="ＭＳ 明朝" w:eastAsia="ＭＳ 明朝" w:hAnsi="ＭＳ 明朝" w:hint="eastAsia"/>
          <w:sz w:val="22"/>
        </w:rPr>
        <w:t>ア　現に「とっとり宇宙産業ネットワーク」に参画している者であること。</w:t>
      </w:r>
    </w:p>
    <w:p w14:paraId="2038DCA8" w14:textId="67B6CE88" w:rsidR="00ED72D1" w:rsidRPr="00ED72D1" w:rsidRDefault="00ED72D1" w:rsidP="00ED72D1">
      <w:pPr>
        <w:spacing w:line="300" w:lineRule="exact"/>
        <w:ind w:leftChars="674" w:left="1686" w:hangingChars="129" w:hanging="271"/>
        <w:rPr>
          <w:rFonts w:ascii="ＭＳ 明朝" w:eastAsia="ＭＳ 明朝" w:hAnsi="ＭＳ 明朝"/>
        </w:rPr>
      </w:pPr>
      <w:r w:rsidRPr="00ED72D1">
        <w:rPr>
          <w:rFonts w:ascii="ＭＳ 明朝" w:eastAsia="ＭＳ 明朝" w:hAnsi="ＭＳ 明朝" w:hint="eastAsia"/>
        </w:rPr>
        <w:t>※「とっとり宇宙産業ネットワーク」とは、宇宙関連産業を鳥取県の未来を担う新産業の一つに位置づけ、産学官連携で宇宙産業の創出に向けて取り組むため、鳥取県を事務局として運営している産学官のメンバーによるフラットな会員組織です。</w:t>
      </w:r>
    </w:p>
    <w:p w14:paraId="05D154F7" w14:textId="77777777" w:rsidR="00372D84" w:rsidRDefault="007416C9" w:rsidP="00372D84">
      <w:pPr>
        <w:ind w:leftChars="337" w:left="992" w:hangingChars="129" w:hanging="284"/>
        <w:rPr>
          <w:rFonts w:ascii="ＭＳ 明朝" w:eastAsia="ＭＳ 明朝" w:hAnsi="ＭＳ 明朝"/>
          <w:sz w:val="22"/>
        </w:rPr>
      </w:pPr>
      <w:r w:rsidRPr="00372D84">
        <w:rPr>
          <w:rFonts w:ascii="ＭＳ 明朝" w:eastAsia="ＭＳ 明朝" w:hAnsi="ＭＳ 明朝" w:hint="eastAsia"/>
          <w:sz w:val="22"/>
        </w:rPr>
        <w:t>イ　中小企業等経営強化法（平成1</w:t>
      </w:r>
      <w:r w:rsidRPr="00372D84">
        <w:rPr>
          <w:rFonts w:ascii="ＭＳ 明朝" w:eastAsia="ＭＳ 明朝" w:hAnsi="ＭＳ 明朝"/>
          <w:sz w:val="22"/>
        </w:rPr>
        <w:t>1</w:t>
      </w:r>
      <w:r w:rsidRPr="00372D84">
        <w:rPr>
          <w:rFonts w:ascii="ＭＳ 明朝" w:eastAsia="ＭＳ 明朝" w:hAnsi="ＭＳ 明朝" w:hint="eastAsia"/>
          <w:sz w:val="22"/>
        </w:rPr>
        <w:t>年法律第1</w:t>
      </w:r>
      <w:r w:rsidRPr="00372D84">
        <w:rPr>
          <w:rFonts w:ascii="ＭＳ 明朝" w:eastAsia="ＭＳ 明朝" w:hAnsi="ＭＳ 明朝"/>
          <w:sz w:val="22"/>
        </w:rPr>
        <w:t>8</w:t>
      </w:r>
      <w:r w:rsidRPr="00372D84">
        <w:rPr>
          <w:rFonts w:ascii="ＭＳ 明朝" w:eastAsia="ＭＳ 明朝" w:hAnsi="ＭＳ 明朝" w:hint="eastAsia"/>
          <w:sz w:val="22"/>
        </w:rPr>
        <w:t>号）第２条第２項に規定する中小企業者等であって、県内に事業所等を有して事業活動を行う者であること。</w:t>
      </w:r>
    </w:p>
    <w:p w14:paraId="65B75619" w14:textId="60A9B48D" w:rsidR="007416C9" w:rsidRPr="00372D84" w:rsidRDefault="007416C9" w:rsidP="00D205B9">
      <w:pPr>
        <w:ind w:leftChars="472" w:left="991" w:firstLineChars="65" w:firstLine="143"/>
        <w:rPr>
          <w:rFonts w:ascii="ＭＳ 明朝" w:eastAsia="ＭＳ 明朝" w:hAnsi="ＭＳ 明朝"/>
          <w:sz w:val="22"/>
        </w:rPr>
      </w:pPr>
      <w:r w:rsidRPr="00372D84">
        <w:rPr>
          <w:rFonts w:ascii="ＭＳ 明朝" w:eastAsia="ＭＳ 明朝" w:hAnsi="ＭＳ 明朝" w:hint="eastAsia"/>
          <w:sz w:val="22"/>
        </w:rPr>
        <w:t>なお、前段に該当しない者については、現に県内に事業所等を設置し、事業化に向けた調査・研究開発等に取り組む能力を</w:t>
      </w:r>
      <w:r w:rsidR="00C45ED3">
        <w:rPr>
          <w:rFonts w:ascii="ＭＳ 明朝" w:eastAsia="ＭＳ 明朝" w:hAnsi="ＭＳ 明朝" w:hint="eastAsia"/>
          <w:sz w:val="22"/>
        </w:rPr>
        <w:t>保有</w:t>
      </w:r>
      <w:r w:rsidRPr="00372D84">
        <w:rPr>
          <w:rFonts w:ascii="ＭＳ 明朝" w:eastAsia="ＭＳ 明朝" w:hAnsi="ＭＳ 明朝" w:hint="eastAsia"/>
          <w:sz w:val="22"/>
        </w:rPr>
        <w:t>している者又は事業の開始から終了するまでの間に、県内に事業所等を設置し、事業化に向けた調査・研究開発等に取り組む能力を</w:t>
      </w:r>
      <w:r w:rsidR="00C45ED3">
        <w:rPr>
          <w:rFonts w:ascii="ＭＳ 明朝" w:eastAsia="ＭＳ 明朝" w:hAnsi="ＭＳ 明朝" w:hint="eastAsia"/>
          <w:sz w:val="22"/>
        </w:rPr>
        <w:t>保有</w:t>
      </w:r>
      <w:r w:rsidRPr="00372D84">
        <w:rPr>
          <w:rFonts w:ascii="ＭＳ 明朝" w:eastAsia="ＭＳ 明朝" w:hAnsi="ＭＳ 明朝" w:hint="eastAsia"/>
          <w:sz w:val="22"/>
        </w:rPr>
        <w:t>する者であること。</w:t>
      </w:r>
    </w:p>
    <w:p w14:paraId="456EE768" w14:textId="77777777" w:rsidR="007416C9" w:rsidRPr="00372D84" w:rsidRDefault="007416C9" w:rsidP="00372D84">
      <w:pPr>
        <w:ind w:leftChars="337" w:left="992" w:hangingChars="129" w:hanging="284"/>
        <w:rPr>
          <w:rFonts w:ascii="ＭＳ 明朝" w:eastAsia="ＭＳ 明朝" w:hAnsi="ＭＳ 明朝"/>
          <w:sz w:val="22"/>
        </w:rPr>
      </w:pPr>
      <w:r w:rsidRPr="00372D84">
        <w:rPr>
          <w:rFonts w:ascii="ＭＳ 明朝" w:eastAsia="ＭＳ 明朝" w:hAnsi="ＭＳ 明朝" w:hint="eastAsia"/>
          <w:sz w:val="22"/>
        </w:rPr>
        <w:t>ウ　次のいずれかに該当する者でないこと。</w:t>
      </w:r>
    </w:p>
    <w:p w14:paraId="4AB050F4" w14:textId="77777777" w:rsidR="007416C9" w:rsidRPr="00372D84" w:rsidRDefault="007416C9" w:rsidP="00372D84">
      <w:pPr>
        <w:ind w:leftChars="338" w:left="1135" w:hangingChars="193" w:hanging="425"/>
        <w:rPr>
          <w:rFonts w:ascii="ＭＳ 明朝" w:eastAsia="ＭＳ 明朝" w:hAnsi="ＭＳ 明朝"/>
          <w:sz w:val="22"/>
        </w:rPr>
      </w:pPr>
      <w:r w:rsidRPr="00372D84">
        <w:rPr>
          <w:rFonts w:ascii="ＭＳ 明朝" w:eastAsia="ＭＳ 明朝" w:hAnsi="ＭＳ 明朝" w:hint="eastAsia"/>
          <w:sz w:val="22"/>
        </w:rPr>
        <w:t>（ア）風俗営業等の規制及び業務の適正化等に関する法律（昭和2</w:t>
      </w:r>
      <w:r w:rsidRPr="00372D84">
        <w:rPr>
          <w:rFonts w:ascii="ＭＳ 明朝" w:eastAsia="ＭＳ 明朝" w:hAnsi="ＭＳ 明朝"/>
          <w:sz w:val="22"/>
        </w:rPr>
        <w:t>3</w:t>
      </w:r>
      <w:r w:rsidRPr="00372D84">
        <w:rPr>
          <w:rFonts w:ascii="ＭＳ 明朝" w:eastAsia="ＭＳ 明朝" w:hAnsi="ＭＳ 明朝" w:hint="eastAsia"/>
          <w:sz w:val="22"/>
        </w:rPr>
        <w:t>年法律第1</w:t>
      </w:r>
      <w:r w:rsidRPr="00372D84">
        <w:rPr>
          <w:rFonts w:ascii="ＭＳ 明朝" w:eastAsia="ＭＳ 明朝" w:hAnsi="ＭＳ 明朝"/>
          <w:sz w:val="22"/>
        </w:rPr>
        <w:t>22</w:t>
      </w:r>
      <w:r w:rsidRPr="00372D84">
        <w:rPr>
          <w:rFonts w:ascii="ＭＳ 明朝" w:eastAsia="ＭＳ 明朝" w:hAnsi="ＭＳ 明朝" w:hint="eastAsia"/>
          <w:sz w:val="22"/>
        </w:rPr>
        <w:t>号）第２条第１項に規定する風俗営業を営む者</w:t>
      </w:r>
    </w:p>
    <w:p w14:paraId="691E881D" w14:textId="77777777" w:rsidR="007416C9" w:rsidRPr="00372D84" w:rsidRDefault="007416C9" w:rsidP="00372D84">
      <w:pPr>
        <w:ind w:leftChars="338" w:left="1135" w:hangingChars="193" w:hanging="425"/>
        <w:rPr>
          <w:rFonts w:ascii="ＭＳ 明朝" w:eastAsia="ＭＳ 明朝" w:hAnsi="ＭＳ 明朝"/>
          <w:sz w:val="22"/>
        </w:rPr>
      </w:pPr>
      <w:r w:rsidRPr="00372D84">
        <w:rPr>
          <w:rFonts w:ascii="ＭＳ 明朝" w:eastAsia="ＭＳ 明朝" w:hAnsi="ＭＳ 明朝" w:hint="eastAsia"/>
          <w:sz w:val="22"/>
        </w:rPr>
        <w:t>（イ）暴力団（暴力団員による不当な行為の防止等に関する法律（平成３年法律第7</w:t>
      </w:r>
      <w:r w:rsidRPr="00372D84">
        <w:rPr>
          <w:rFonts w:ascii="ＭＳ 明朝" w:eastAsia="ＭＳ 明朝" w:hAnsi="ＭＳ 明朝"/>
          <w:sz w:val="22"/>
        </w:rPr>
        <w:t>7</w:t>
      </w:r>
      <w:r w:rsidRPr="00372D84">
        <w:rPr>
          <w:rFonts w:ascii="ＭＳ 明朝" w:eastAsia="ＭＳ 明朝" w:hAnsi="ＭＳ 明朝" w:hint="eastAsia"/>
          <w:sz w:val="22"/>
        </w:rPr>
        <w:t>号。以下「暴対法」という。）第２条第２号に規定する暴力団をいう。以下同じ。）</w:t>
      </w:r>
    </w:p>
    <w:p w14:paraId="5358BAD1" w14:textId="77777777" w:rsidR="007416C9" w:rsidRPr="00372D84" w:rsidRDefault="007416C9" w:rsidP="00372D84">
      <w:pPr>
        <w:ind w:leftChars="338" w:left="1135" w:hangingChars="193" w:hanging="425"/>
        <w:rPr>
          <w:rFonts w:ascii="ＭＳ 明朝" w:eastAsia="ＭＳ 明朝" w:hAnsi="ＭＳ 明朝"/>
          <w:sz w:val="22"/>
        </w:rPr>
      </w:pPr>
      <w:r w:rsidRPr="00372D84">
        <w:rPr>
          <w:rFonts w:ascii="ＭＳ 明朝" w:eastAsia="ＭＳ 明朝" w:hAnsi="ＭＳ 明朝" w:hint="eastAsia"/>
          <w:sz w:val="22"/>
        </w:rPr>
        <w:t>（ウ）暴力団員（暴対法第２条第６号に規定する暴力団員をいう。以下同じ。）</w:t>
      </w:r>
    </w:p>
    <w:p w14:paraId="0E03CE8D" w14:textId="77777777" w:rsidR="007416C9" w:rsidRPr="00372D84" w:rsidRDefault="007416C9" w:rsidP="00372D84">
      <w:pPr>
        <w:ind w:leftChars="338" w:left="1135" w:hangingChars="193" w:hanging="425"/>
        <w:rPr>
          <w:rFonts w:ascii="ＭＳ 明朝" w:eastAsia="ＭＳ 明朝" w:hAnsi="ＭＳ 明朝"/>
          <w:sz w:val="22"/>
        </w:rPr>
      </w:pPr>
      <w:r w:rsidRPr="00372D84">
        <w:rPr>
          <w:rFonts w:ascii="ＭＳ 明朝" w:eastAsia="ＭＳ 明朝" w:hAnsi="ＭＳ 明朝" w:hint="eastAsia"/>
          <w:sz w:val="22"/>
        </w:rPr>
        <w:t>（エ）暴力団若しくは暴力団員の利益につながる活動を行い、又は暴力団若しくは暴力団員と密接な関係を有する者</w:t>
      </w:r>
    </w:p>
    <w:p w14:paraId="4317BCE8" w14:textId="77777777" w:rsidR="007416C9" w:rsidRPr="00372D84" w:rsidRDefault="007416C9" w:rsidP="00372D84">
      <w:pPr>
        <w:ind w:leftChars="135" w:left="283"/>
        <w:rPr>
          <w:rFonts w:ascii="ＭＳ 明朝" w:eastAsia="ＭＳ 明朝" w:hAnsi="ＭＳ 明朝"/>
          <w:sz w:val="22"/>
        </w:rPr>
      </w:pPr>
      <w:r w:rsidRPr="00372D84">
        <w:rPr>
          <w:rFonts w:ascii="ＭＳ 明朝" w:eastAsia="ＭＳ 明朝" w:hAnsi="ＭＳ 明朝" w:hint="eastAsia"/>
          <w:sz w:val="22"/>
        </w:rPr>
        <w:t>（２）次の要件を全て満たすグループ</w:t>
      </w:r>
    </w:p>
    <w:p w14:paraId="00B6E747" w14:textId="77777777" w:rsidR="007416C9" w:rsidRPr="00372D84" w:rsidRDefault="007416C9" w:rsidP="00372D84">
      <w:pPr>
        <w:ind w:leftChars="337" w:left="992" w:hangingChars="129" w:hanging="284"/>
        <w:rPr>
          <w:rFonts w:ascii="ＭＳ 明朝" w:eastAsia="ＭＳ 明朝" w:hAnsi="ＭＳ 明朝"/>
          <w:sz w:val="22"/>
        </w:rPr>
      </w:pPr>
      <w:r w:rsidRPr="00372D84">
        <w:rPr>
          <w:rFonts w:ascii="ＭＳ 明朝" w:eastAsia="ＭＳ 明朝" w:hAnsi="ＭＳ 明朝" w:hint="eastAsia"/>
          <w:sz w:val="22"/>
        </w:rPr>
        <w:t>ア　事業の開始から終了するまでの間、前号のウを満たす２者以上で構成され、かつ前号の要件を全て満たす者が１者以上含まれること。</w:t>
      </w:r>
    </w:p>
    <w:p w14:paraId="03D33DDA" w14:textId="77777777" w:rsidR="007416C9" w:rsidRPr="00372D84" w:rsidRDefault="007416C9" w:rsidP="00372D84">
      <w:pPr>
        <w:ind w:leftChars="337" w:left="992" w:hangingChars="129" w:hanging="284"/>
        <w:rPr>
          <w:rFonts w:ascii="ＭＳ 明朝" w:eastAsia="ＭＳ 明朝" w:hAnsi="ＭＳ 明朝"/>
          <w:sz w:val="22"/>
        </w:rPr>
      </w:pPr>
      <w:r w:rsidRPr="00372D84">
        <w:rPr>
          <w:rFonts w:ascii="ＭＳ 明朝" w:eastAsia="ＭＳ 明朝" w:hAnsi="ＭＳ 明朝" w:hint="eastAsia"/>
          <w:sz w:val="22"/>
        </w:rPr>
        <w:t>イ　当該グループの構成員の中から、前号の要件を全て満たす者を、本補助金に係る事務の一切を統括し管理運営等を行う代表者として１者選定していること。</w:t>
      </w:r>
    </w:p>
    <w:p w14:paraId="416DA8EA" w14:textId="3B42FCC0" w:rsidR="007416C9" w:rsidRPr="00372D84" w:rsidRDefault="007416C9" w:rsidP="00372D84">
      <w:pPr>
        <w:ind w:leftChars="67" w:left="141" w:rightChars="123" w:right="258" w:firstLineChars="129" w:firstLine="284"/>
        <w:rPr>
          <w:rFonts w:ascii="ＭＳ 明朝" w:eastAsia="ＭＳ 明朝" w:hAnsi="ＭＳ 明朝"/>
          <w:sz w:val="22"/>
        </w:rPr>
      </w:pPr>
    </w:p>
    <w:p w14:paraId="13E7156A" w14:textId="66D5FB92" w:rsidR="007416C9" w:rsidRPr="00372D84" w:rsidRDefault="00372D84" w:rsidP="00372D84">
      <w:pPr>
        <w:ind w:rightChars="123" w:right="258" w:firstLineChars="64" w:firstLine="141"/>
        <w:rPr>
          <w:rFonts w:ascii="ＭＳ ゴシック" w:eastAsia="ＭＳ ゴシック" w:hAnsi="ＭＳ ゴシック"/>
          <w:b/>
          <w:sz w:val="22"/>
        </w:rPr>
      </w:pPr>
      <w:r w:rsidRPr="00372D84">
        <w:rPr>
          <w:rFonts w:ascii="ＭＳ ゴシック" w:eastAsia="ＭＳ ゴシック" w:hAnsi="ＭＳ ゴシック" w:hint="eastAsia"/>
          <w:b/>
          <w:sz w:val="22"/>
        </w:rPr>
        <w:t>【対象事業】</w:t>
      </w:r>
    </w:p>
    <w:p w14:paraId="2CA9BDB3" w14:textId="3648350D" w:rsidR="007416C9" w:rsidRDefault="007416C9" w:rsidP="00372D84">
      <w:pPr>
        <w:ind w:leftChars="202" w:left="424"/>
        <w:rPr>
          <w:rFonts w:ascii="ＭＳ 明朝" w:eastAsia="ＭＳ 明朝" w:hAnsi="ＭＳ 明朝"/>
          <w:sz w:val="22"/>
        </w:rPr>
      </w:pPr>
      <w:r w:rsidRPr="00372D84">
        <w:rPr>
          <w:rFonts w:ascii="ＭＳ 明朝" w:eastAsia="ＭＳ 明朝" w:hAnsi="ＭＳ 明朝" w:hint="eastAsia"/>
          <w:sz w:val="22"/>
        </w:rPr>
        <w:t>宇宙関連産業の創出に向けて、県内にある技術シーズ・地域資源を県内外の技術・学術・人的連携等により掘り起し磨き上げて活用し、本県をフィールドとして行う新たな技術開発・実証事業</w:t>
      </w:r>
    </w:p>
    <w:p w14:paraId="0B281583" w14:textId="77777777" w:rsidR="00372D84" w:rsidRPr="00372D84" w:rsidRDefault="00372D84" w:rsidP="00372D84">
      <w:pPr>
        <w:rPr>
          <w:rFonts w:ascii="ＭＳ 明朝" w:eastAsia="ＭＳ 明朝" w:hAnsi="ＭＳ 明朝"/>
          <w:sz w:val="22"/>
        </w:rPr>
      </w:pPr>
    </w:p>
    <w:p w14:paraId="68038C19" w14:textId="65E9B9D6" w:rsidR="00904ABB" w:rsidRPr="0084319B" w:rsidRDefault="00372D84" w:rsidP="00372D84">
      <w:pPr>
        <w:ind w:leftChars="67" w:left="141" w:rightChars="123" w:right="258" w:firstLineChars="129" w:firstLine="284"/>
        <w:rPr>
          <w:rFonts w:ascii="ＭＳ 明朝" w:eastAsia="ＭＳ 明朝" w:hAnsi="ＭＳ 明朝"/>
          <w:sz w:val="22"/>
        </w:rPr>
      </w:pPr>
      <w:r>
        <w:rPr>
          <w:rFonts w:ascii="ＭＳ 明朝" w:eastAsia="ＭＳ 明朝" w:hAnsi="ＭＳ 明朝" w:hint="eastAsia"/>
          <w:sz w:val="22"/>
        </w:rPr>
        <w:t>※</w:t>
      </w:r>
      <w:r w:rsidR="00904ABB" w:rsidRPr="0084319B">
        <w:rPr>
          <w:rFonts w:ascii="ＭＳ 明朝" w:eastAsia="ＭＳ 明朝" w:hAnsi="ＭＳ 明朝" w:hint="eastAsia"/>
          <w:sz w:val="22"/>
        </w:rPr>
        <w:t>同種の他の補助金との関係</w:t>
      </w:r>
    </w:p>
    <w:p w14:paraId="61E88F57" w14:textId="25B1FEB4" w:rsidR="00231351" w:rsidRPr="0084319B" w:rsidRDefault="00904ABB" w:rsidP="00372D84">
      <w:pPr>
        <w:ind w:leftChars="300" w:left="630" w:rightChars="123" w:right="258" w:firstLineChars="100" w:firstLine="220"/>
        <w:rPr>
          <w:rFonts w:ascii="ＭＳ 明朝" w:eastAsia="ＭＳ 明朝" w:hAnsi="ＭＳ 明朝" w:cs="ＭＳ 明朝"/>
          <w:kern w:val="0"/>
          <w:sz w:val="22"/>
        </w:rPr>
      </w:pPr>
      <w:r w:rsidRPr="0084319B">
        <w:rPr>
          <w:rFonts w:ascii="ＭＳ 明朝" w:eastAsia="ＭＳ 明朝" w:hAnsi="ＭＳ 明朝" w:cs="ＭＳ 明朝" w:hint="eastAsia"/>
          <w:kern w:val="0"/>
          <w:sz w:val="22"/>
        </w:rPr>
        <w:t>本補助金に係る事業内容と同じ内容で別に同種の補助金等を受けている又は受ける予定となっている場合は、本補助金に応募することはできません。</w:t>
      </w:r>
    </w:p>
    <w:p w14:paraId="4A76A892" w14:textId="77777777" w:rsidR="0073430C" w:rsidRPr="0084319B" w:rsidRDefault="0073430C"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lastRenderedPageBreak/>
        <w:t>３　補助率</w:t>
      </w:r>
      <w:r w:rsidR="0040321D" w:rsidRPr="0084319B">
        <w:rPr>
          <w:rFonts w:ascii="ＭＳ ゴシック" w:eastAsia="ＭＳ ゴシック" w:hAnsi="ＭＳ ゴシック" w:hint="eastAsia"/>
          <w:b/>
          <w:sz w:val="22"/>
        </w:rPr>
        <w:t>・補助限度額・事業期間</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51"/>
        <w:gridCol w:w="3686"/>
        <w:gridCol w:w="3435"/>
      </w:tblGrid>
      <w:tr w:rsidR="004162F7" w:rsidRPr="0084319B" w14:paraId="15576A41" w14:textId="77777777" w:rsidTr="008070FE">
        <w:trPr>
          <w:trHeight w:hRule="exact" w:val="329"/>
        </w:trPr>
        <w:tc>
          <w:tcPr>
            <w:tcW w:w="1951" w:type="dxa"/>
            <w:vAlign w:val="center"/>
          </w:tcPr>
          <w:p w14:paraId="452DB431" w14:textId="77777777" w:rsidR="004162F7" w:rsidRPr="0084319B" w:rsidRDefault="004162F7" w:rsidP="00C12005">
            <w:pPr>
              <w:widowControl/>
              <w:spacing w:line="240" w:lineRule="exact"/>
              <w:ind w:leftChars="67" w:left="141" w:rightChars="123" w:right="258"/>
              <w:jc w:val="center"/>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　補助率</w:t>
            </w:r>
          </w:p>
        </w:tc>
        <w:tc>
          <w:tcPr>
            <w:tcW w:w="3686" w:type="dxa"/>
            <w:shd w:val="clear" w:color="auto" w:fill="auto"/>
            <w:vAlign w:val="center"/>
          </w:tcPr>
          <w:p w14:paraId="05669CC3" w14:textId="77777777" w:rsidR="004162F7" w:rsidRPr="0084319B" w:rsidRDefault="004162F7" w:rsidP="00C12005">
            <w:pPr>
              <w:widowControl/>
              <w:spacing w:line="240" w:lineRule="exact"/>
              <w:ind w:leftChars="67" w:left="141" w:rightChars="123" w:right="258"/>
              <w:jc w:val="center"/>
              <w:rPr>
                <w:rFonts w:ascii="ＭＳ 明朝" w:eastAsia="ＭＳ 明朝" w:hAnsi="ＭＳ 明朝" w:cs="Times New Roman"/>
                <w:sz w:val="22"/>
              </w:rPr>
            </w:pPr>
            <w:r w:rsidRPr="0084319B">
              <w:rPr>
                <w:rFonts w:ascii="ＭＳ 明朝" w:eastAsia="ＭＳ 明朝" w:hAnsi="ＭＳ 明朝" w:cs="Times New Roman" w:hint="eastAsia"/>
                <w:sz w:val="22"/>
              </w:rPr>
              <w:t>補助限度額</w:t>
            </w:r>
          </w:p>
        </w:tc>
        <w:tc>
          <w:tcPr>
            <w:tcW w:w="3435" w:type="dxa"/>
            <w:shd w:val="clear" w:color="auto" w:fill="auto"/>
            <w:vAlign w:val="center"/>
          </w:tcPr>
          <w:p w14:paraId="4C9899F7" w14:textId="77777777" w:rsidR="004162F7" w:rsidRPr="0084319B" w:rsidRDefault="004162F7" w:rsidP="00C12005">
            <w:pPr>
              <w:widowControl/>
              <w:spacing w:line="240" w:lineRule="exact"/>
              <w:ind w:leftChars="67" w:left="141" w:rightChars="123" w:right="258"/>
              <w:jc w:val="center"/>
              <w:rPr>
                <w:rFonts w:ascii="ＭＳ 明朝" w:eastAsia="ＭＳ 明朝" w:hAnsi="ＭＳ 明朝" w:cs="Times New Roman"/>
                <w:sz w:val="22"/>
              </w:rPr>
            </w:pPr>
            <w:r w:rsidRPr="0084319B">
              <w:rPr>
                <w:rFonts w:ascii="ＭＳ 明朝" w:eastAsia="ＭＳ 明朝" w:hAnsi="ＭＳ 明朝" w:cs="Times New Roman" w:hint="eastAsia"/>
                <w:sz w:val="22"/>
              </w:rPr>
              <w:t>事業期間</w:t>
            </w:r>
          </w:p>
        </w:tc>
      </w:tr>
      <w:tr w:rsidR="004162F7" w:rsidRPr="0084319B" w14:paraId="64593B8D" w14:textId="77777777" w:rsidTr="008070FE">
        <w:trPr>
          <w:trHeight w:val="376"/>
        </w:trPr>
        <w:tc>
          <w:tcPr>
            <w:tcW w:w="1951" w:type="dxa"/>
            <w:vAlign w:val="center"/>
          </w:tcPr>
          <w:p w14:paraId="55940B11" w14:textId="1C922156" w:rsidR="004162F7" w:rsidRPr="0084319B" w:rsidRDefault="007416C9" w:rsidP="007416C9">
            <w:pPr>
              <w:widowControl/>
              <w:spacing w:line="300" w:lineRule="exact"/>
              <w:ind w:leftChars="67" w:left="141" w:rightChars="123" w:right="258"/>
              <w:jc w:val="center"/>
              <w:rPr>
                <w:rFonts w:ascii="ＭＳ 明朝" w:eastAsia="ＭＳ 明朝" w:hAnsi="ＭＳ 明朝" w:cs="Times New Roman"/>
                <w:sz w:val="22"/>
              </w:rPr>
            </w:pPr>
            <w:r>
              <w:rPr>
                <w:rFonts w:ascii="ＭＳ 明朝" w:eastAsia="ＭＳ 明朝" w:hAnsi="ＭＳ 明朝" w:cs="Times New Roman" w:hint="eastAsia"/>
                <w:sz w:val="22"/>
              </w:rPr>
              <w:t>1</w:t>
            </w:r>
            <w:r w:rsidR="004162F7" w:rsidRPr="0084319B">
              <w:rPr>
                <w:rFonts w:ascii="ＭＳ 明朝" w:eastAsia="ＭＳ 明朝" w:hAnsi="ＭＳ 明朝" w:cs="Times New Roman" w:hint="eastAsia"/>
                <w:sz w:val="22"/>
              </w:rPr>
              <w:t>／</w:t>
            </w:r>
            <w:r>
              <w:rPr>
                <w:rFonts w:ascii="ＭＳ 明朝" w:eastAsia="ＭＳ 明朝" w:hAnsi="ＭＳ 明朝" w:cs="Times New Roman" w:hint="eastAsia"/>
                <w:sz w:val="22"/>
              </w:rPr>
              <w:t>2</w:t>
            </w:r>
          </w:p>
        </w:tc>
        <w:tc>
          <w:tcPr>
            <w:tcW w:w="3686" w:type="dxa"/>
            <w:shd w:val="clear" w:color="auto" w:fill="auto"/>
            <w:tcMar>
              <w:left w:w="57" w:type="dxa"/>
            </w:tcMar>
            <w:vAlign w:val="center"/>
          </w:tcPr>
          <w:p w14:paraId="2B7961A5" w14:textId="75766716" w:rsidR="00335766" w:rsidRPr="0084319B" w:rsidRDefault="00B54805" w:rsidP="007416C9">
            <w:pPr>
              <w:widowControl/>
              <w:spacing w:line="300" w:lineRule="exact"/>
              <w:ind w:leftChars="67" w:left="141" w:rightChars="123" w:right="258"/>
              <w:jc w:val="center"/>
              <w:rPr>
                <w:rFonts w:ascii="ＭＳ 明朝" w:eastAsia="ＭＳ 明朝" w:hAnsi="ＭＳ 明朝" w:cs="Times New Roman"/>
                <w:sz w:val="22"/>
              </w:rPr>
            </w:pPr>
            <w:r>
              <w:rPr>
                <w:rFonts w:ascii="ＭＳ 明朝" w:eastAsia="ＭＳ 明朝" w:hAnsi="ＭＳ 明朝" w:cs="Times New Roman" w:hint="eastAsia"/>
                <w:sz w:val="22"/>
              </w:rPr>
              <w:t>1,700</w:t>
            </w:r>
            <w:r w:rsidR="004162F7" w:rsidRPr="0084319B">
              <w:rPr>
                <w:rFonts w:ascii="ＭＳ 明朝" w:eastAsia="ＭＳ 明朝" w:hAnsi="ＭＳ 明朝" w:cs="Times New Roman" w:hint="eastAsia"/>
                <w:sz w:val="22"/>
              </w:rPr>
              <w:t>千円</w:t>
            </w:r>
          </w:p>
        </w:tc>
        <w:tc>
          <w:tcPr>
            <w:tcW w:w="3435" w:type="dxa"/>
            <w:shd w:val="clear" w:color="auto" w:fill="auto"/>
            <w:vAlign w:val="center"/>
          </w:tcPr>
          <w:p w14:paraId="6AA3C1F1" w14:textId="77777777" w:rsidR="004162F7" w:rsidRPr="0084319B" w:rsidRDefault="004162F7" w:rsidP="00C12005">
            <w:pPr>
              <w:widowControl/>
              <w:spacing w:line="300" w:lineRule="exact"/>
              <w:ind w:leftChars="67" w:left="141" w:rightChars="123" w:right="258"/>
              <w:jc w:val="center"/>
              <w:rPr>
                <w:rFonts w:ascii="ＭＳ 明朝" w:eastAsia="ＭＳ 明朝" w:hAnsi="ＭＳ 明朝" w:cs="Times New Roman"/>
                <w:sz w:val="22"/>
              </w:rPr>
            </w:pPr>
            <w:r w:rsidRPr="0084319B">
              <w:rPr>
                <w:rFonts w:ascii="ＭＳ 明朝" w:eastAsia="ＭＳ 明朝" w:hAnsi="ＭＳ 明朝" w:cs="Times New Roman" w:hint="eastAsia"/>
                <w:sz w:val="22"/>
              </w:rPr>
              <w:t>交付決定日から</w:t>
            </w:r>
          </w:p>
          <w:p w14:paraId="275433F0" w14:textId="4B8EE9FC" w:rsidR="004162F7" w:rsidRPr="0084319B" w:rsidRDefault="00BD7A2A" w:rsidP="007416C9">
            <w:pPr>
              <w:widowControl/>
              <w:spacing w:line="300" w:lineRule="exact"/>
              <w:ind w:leftChars="67" w:left="141" w:rightChars="123" w:right="258"/>
              <w:jc w:val="center"/>
              <w:rPr>
                <w:rFonts w:ascii="ＭＳ 明朝" w:eastAsia="ＭＳ 明朝" w:hAnsi="ＭＳ 明朝" w:cs="Times New Roman"/>
                <w:sz w:val="22"/>
              </w:rPr>
            </w:pPr>
            <w:r w:rsidRPr="0084319B">
              <w:rPr>
                <w:rFonts w:ascii="ＭＳ 明朝" w:eastAsia="ＭＳ 明朝" w:hAnsi="ＭＳ 明朝" w:cs="Times New Roman" w:hint="eastAsia"/>
                <w:sz w:val="22"/>
              </w:rPr>
              <w:t>最長</w:t>
            </w:r>
            <w:r w:rsidR="007416C9">
              <w:rPr>
                <w:rFonts w:ascii="ＭＳ 明朝" w:eastAsia="ＭＳ 明朝" w:hAnsi="ＭＳ 明朝" w:cs="Times New Roman" w:hint="eastAsia"/>
                <w:sz w:val="22"/>
              </w:rPr>
              <w:t>24</w:t>
            </w:r>
            <w:r w:rsidRPr="0084319B">
              <w:rPr>
                <w:rFonts w:ascii="ＭＳ 明朝" w:eastAsia="ＭＳ 明朝" w:hAnsi="ＭＳ 明朝" w:cs="Times New Roman" w:hint="eastAsia"/>
                <w:sz w:val="22"/>
              </w:rPr>
              <w:t>ヶ月</w:t>
            </w:r>
          </w:p>
        </w:tc>
      </w:tr>
    </w:tbl>
    <w:p w14:paraId="7CC26D0C" w14:textId="3D189E76" w:rsidR="00565848" w:rsidRPr="0084319B" w:rsidRDefault="00565848" w:rsidP="00C12005">
      <w:pPr>
        <w:ind w:leftChars="67" w:left="141" w:rightChars="123" w:right="258"/>
        <w:rPr>
          <w:rFonts w:ascii="ＭＳ 明朝" w:eastAsia="ＭＳ 明朝" w:hAnsi="ＭＳ 明朝"/>
          <w:sz w:val="22"/>
        </w:rPr>
      </w:pPr>
    </w:p>
    <w:p w14:paraId="1CB4D4A9" w14:textId="04055D95" w:rsidR="00756FEA" w:rsidRPr="0084319B" w:rsidRDefault="00756FEA" w:rsidP="00C12005">
      <w:pPr>
        <w:ind w:leftChars="67" w:left="141" w:rightChars="123" w:right="258"/>
        <w:rPr>
          <w:rFonts w:ascii="ＭＳ ゴシック" w:eastAsia="ＭＳ ゴシック" w:hAnsi="ＭＳ ゴシック" w:cs="Times New Roman"/>
          <w:b/>
          <w:sz w:val="22"/>
        </w:rPr>
      </w:pPr>
      <w:r w:rsidRPr="0084319B">
        <w:rPr>
          <w:rFonts w:ascii="ＭＳ ゴシック" w:eastAsia="ＭＳ ゴシック" w:hAnsi="ＭＳ ゴシック" w:cs="Times New Roman" w:hint="eastAsia"/>
          <w:b/>
          <w:sz w:val="22"/>
        </w:rPr>
        <w:t>４　採択予定件数</w:t>
      </w:r>
    </w:p>
    <w:p w14:paraId="604F2791" w14:textId="5842D25C" w:rsidR="00756FEA" w:rsidRPr="0084319B" w:rsidRDefault="00756FEA" w:rsidP="00C12005">
      <w:pPr>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　　</w:t>
      </w:r>
      <w:r w:rsidR="00B54805">
        <w:rPr>
          <w:rFonts w:ascii="ＭＳ 明朝" w:eastAsia="ＭＳ 明朝" w:hAnsi="ＭＳ 明朝" w:cs="Times New Roman" w:hint="eastAsia"/>
          <w:sz w:val="22"/>
        </w:rPr>
        <w:t>1件程度</w:t>
      </w:r>
    </w:p>
    <w:p w14:paraId="19245E6E" w14:textId="77777777" w:rsidR="00756FEA" w:rsidRPr="004B2090" w:rsidRDefault="00756FEA" w:rsidP="00C12005">
      <w:pPr>
        <w:ind w:leftChars="67" w:left="141" w:rightChars="123" w:right="258"/>
        <w:rPr>
          <w:rFonts w:ascii="ＭＳ 明朝" w:eastAsia="ＭＳ 明朝" w:hAnsi="ＭＳ 明朝"/>
          <w:sz w:val="22"/>
        </w:rPr>
      </w:pPr>
    </w:p>
    <w:p w14:paraId="39B75D55" w14:textId="17C320DF" w:rsidR="00231351" w:rsidRDefault="00756FEA" w:rsidP="00BB26D2">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５</w:t>
      </w:r>
      <w:r w:rsidR="0073430C" w:rsidRPr="0084319B">
        <w:rPr>
          <w:rFonts w:ascii="ＭＳ ゴシック" w:eastAsia="ＭＳ ゴシック" w:hAnsi="ＭＳ ゴシック" w:hint="eastAsia"/>
          <w:b/>
          <w:sz w:val="22"/>
        </w:rPr>
        <w:t xml:space="preserve">　補助対象経費</w:t>
      </w:r>
    </w:p>
    <w:tbl>
      <w:tblPr>
        <w:tblW w:w="4782" w:type="pct"/>
        <w:tblInd w:w="418" w:type="dxa"/>
        <w:tblCellMar>
          <w:left w:w="99" w:type="dxa"/>
          <w:right w:w="99" w:type="dxa"/>
        </w:tblCellMar>
        <w:tblLook w:val="0000" w:firstRow="0" w:lastRow="0" w:firstColumn="0" w:lastColumn="0" w:noHBand="0" w:noVBand="0"/>
      </w:tblPr>
      <w:tblGrid>
        <w:gridCol w:w="2409"/>
        <w:gridCol w:w="7585"/>
      </w:tblGrid>
      <w:tr w:rsidR="007416C9" w:rsidRPr="00501FF1" w14:paraId="65F8CE02" w14:textId="77777777" w:rsidTr="004A1FC9">
        <w:trPr>
          <w:trHeight w:val="72"/>
        </w:trPr>
        <w:tc>
          <w:tcPr>
            <w:tcW w:w="1205" w:type="pct"/>
            <w:tcBorders>
              <w:top w:val="single" w:sz="6" w:space="0" w:color="auto"/>
              <w:left w:val="single" w:sz="6" w:space="0" w:color="auto"/>
              <w:bottom w:val="single" w:sz="6" w:space="0" w:color="auto"/>
              <w:right w:val="single" w:sz="6" w:space="0" w:color="auto"/>
            </w:tcBorders>
            <w:vAlign w:val="center"/>
          </w:tcPr>
          <w:p w14:paraId="26E8758A" w14:textId="77777777" w:rsidR="007416C9" w:rsidRPr="00FD1636" w:rsidRDefault="007416C9" w:rsidP="004A1FC9">
            <w:pPr>
              <w:autoSpaceDE w:val="0"/>
              <w:autoSpaceDN w:val="0"/>
              <w:adjustRightInd w:val="0"/>
              <w:rPr>
                <w:rFonts w:ascii="ＭＳ 明朝" w:eastAsia="ＭＳ 明朝" w:hAnsi="ＭＳ 明朝" w:cs="ＭＳ 明朝"/>
                <w:spacing w:val="-10"/>
                <w:kern w:val="0"/>
                <w:sz w:val="22"/>
              </w:rPr>
            </w:pPr>
            <w:r w:rsidRPr="00FD1636">
              <w:rPr>
                <w:rFonts w:ascii="ＭＳ 明朝" w:eastAsia="ＭＳ 明朝" w:hAnsi="ＭＳ 明朝" w:cs="ＭＳ 明朝" w:hint="eastAsia"/>
                <w:spacing w:val="-10"/>
                <w:kern w:val="0"/>
                <w:sz w:val="22"/>
              </w:rPr>
              <w:t>直接人件費</w:t>
            </w:r>
          </w:p>
        </w:tc>
        <w:tc>
          <w:tcPr>
            <w:tcW w:w="3795" w:type="pct"/>
            <w:tcBorders>
              <w:top w:val="single" w:sz="6" w:space="0" w:color="auto"/>
              <w:left w:val="single" w:sz="6" w:space="0" w:color="auto"/>
              <w:bottom w:val="single" w:sz="6" w:space="0" w:color="auto"/>
              <w:right w:val="single" w:sz="6" w:space="0" w:color="auto"/>
            </w:tcBorders>
            <w:vAlign w:val="center"/>
          </w:tcPr>
          <w:p w14:paraId="3EF206B9" w14:textId="77777777" w:rsidR="007416C9" w:rsidRPr="00FD1636" w:rsidRDefault="007416C9" w:rsidP="004A1FC9">
            <w:pPr>
              <w:autoSpaceDE w:val="0"/>
              <w:autoSpaceDN w:val="0"/>
              <w:adjustRightInd w:val="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補助事業に直接従事する従業員、アルバイト等について、当該事業に直接従事する時間分の給与、賃金相当額</w:t>
            </w:r>
          </w:p>
        </w:tc>
      </w:tr>
      <w:tr w:rsidR="007416C9" w:rsidRPr="00501FF1" w14:paraId="21AEB3EE" w14:textId="77777777" w:rsidTr="004A1FC9">
        <w:trPr>
          <w:trHeight w:val="72"/>
        </w:trPr>
        <w:tc>
          <w:tcPr>
            <w:tcW w:w="1205" w:type="pct"/>
            <w:tcBorders>
              <w:top w:val="single" w:sz="6" w:space="0" w:color="auto"/>
              <w:left w:val="single" w:sz="6" w:space="0" w:color="auto"/>
              <w:bottom w:val="single" w:sz="6" w:space="0" w:color="auto"/>
              <w:right w:val="single" w:sz="6" w:space="0" w:color="auto"/>
            </w:tcBorders>
            <w:vAlign w:val="center"/>
          </w:tcPr>
          <w:p w14:paraId="150404A9" w14:textId="77777777" w:rsidR="007416C9" w:rsidRPr="00FD1636" w:rsidRDefault="007416C9" w:rsidP="004A1FC9">
            <w:pPr>
              <w:autoSpaceDE w:val="0"/>
              <w:autoSpaceDN w:val="0"/>
              <w:adjustRightInd w:val="0"/>
              <w:rPr>
                <w:rFonts w:ascii="ＭＳ 明朝" w:eastAsia="ＭＳ 明朝" w:hAnsi="ＭＳ 明朝" w:cs="ＭＳ 明朝"/>
                <w:spacing w:val="-10"/>
                <w:kern w:val="0"/>
                <w:sz w:val="22"/>
              </w:rPr>
            </w:pPr>
            <w:r w:rsidRPr="00FD1636">
              <w:rPr>
                <w:rFonts w:ascii="ＭＳ 明朝" w:eastAsia="ＭＳ 明朝" w:hAnsi="ＭＳ 明朝" w:cs="ＭＳ 明朝" w:hint="eastAsia"/>
                <w:spacing w:val="-10"/>
                <w:kern w:val="0"/>
                <w:sz w:val="22"/>
              </w:rPr>
              <w:t>機械装置・工具器具、ソフトウェア開発環境使用料及び購入費</w:t>
            </w:r>
          </w:p>
        </w:tc>
        <w:tc>
          <w:tcPr>
            <w:tcW w:w="3795" w:type="pct"/>
            <w:tcBorders>
              <w:top w:val="single" w:sz="6" w:space="0" w:color="auto"/>
              <w:left w:val="single" w:sz="6" w:space="0" w:color="auto"/>
              <w:bottom w:val="single" w:sz="6" w:space="0" w:color="auto"/>
              <w:right w:val="single" w:sz="6" w:space="0" w:color="auto"/>
            </w:tcBorders>
            <w:vAlign w:val="center"/>
          </w:tcPr>
          <w:p w14:paraId="56338A61" w14:textId="77777777" w:rsidR="007416C9" w:rsidRPr="00FD1636" w:rsidRDefault="007416C9" w:rsidP="004A1FC9">
            <w:pPr>
              <w:widowControl/>
              <w:snapToGrid w:val="0"/>
              <w:ind w:left="220" w:hangingChars="100" w:hanging="220"/>
              <w:jc w:val="left"/>
              <w:rPr>
                <w:rFonts w:ascii="ＭＳ 明朝" w:eastAsia="ＭＳ 明朝" w:hAnsi="ＭＳ 明朝" w:cs="ＭＳ Ｐゴシック"/>
                <w:kern w:val="0"/>
                <w:sz w:val="22"/>
              </w:rPr>
            </w:pPr>
            <w:r w:rsidRPr="00FD1636">
              <w:rPr>
                <w:rFonts w:ascii="ＭＳ 明朝" w:eastAsia="ＭＳ 明朝" w:hAnsi="ＭＳ 明朝" w:cs="ＭＳ Ｐゴシック" w:hint="eastAsia"/>
                <w:kern w:val="0"/>
                <w:sz w:val="22"/>
              </w:rPr>
              <w:t>(１</w:t>
            </w:r>
            <w:r w:rsidRPr="00FD1636">
              <w:rPr>
                <w:rFonts w:ascii="ＭＳ 明朝" w:eastAsia="ＭＳ 明朝" w:hAnsi="ＭＳ 明朝" w:cs="ＭＳ Ｐゴシック"/>
                <w:kern w:val="0"/>
                <w:sz w:val="22"/>
              </w:rPr>
              <w:t>)</w:t>
            </w:r>
            <w:r w:rsidRPr="00FD1636">
              <w:rPr>
                <w:rFonts w:ascii="ＭＳ 明朝" w:eastAsia="ＭＳ 明朝" w:hAnsi="ＭＳ 明朝" w:cs="ＭＳ Ｐゴシック" w:hint="eastAsia"/>
                <w:kern w:val="0"/>
                <w:sz w:val="22"/>
              </w:rPr>
              <w:t>補助事業に必要な機械装置・工具器具類の購入、製作、借用に要する経費</w:t>
            </w:r>
          </w:p>
          <w:p w14:paraId="125093EB" w14:textId="77777777" w:rsidR="007416C9" w:rsidRPr="00FD1636" w:rsidRDefault="007416C9" w:rsidP="004A1FC9">
            <w:pPr>
              <w:widowControl/>
              <w:snapToGrid w:val="0"/>
              <w:ind w:left="220" w:hangingChars="100" w:hanging="220"/>
              <w:jc w:val="left"/>
              <w:rPr>
                <w:rFonts w:ascii="ＭＳ 明朝" w:eastAsia="ＭＳ 明朝" w:hAnsi="ＭＳ 明朝" w:cs="ＭＳ Ｐゴシック"/>
                <w:kern w:val="0"/>
                <w:sz w:val="22"/>
              </w:rPr>
            </w:pPr>
            <w:r w:rsidRPr="00FD1636">
              <w:rPr>
                <w:rFonts w:ascii="ＭＳ 明朝" w:eastAsia="ＭＳ 明朝" w:hAnsi="ＭＳ 明朝" w:cs="ＭＳ Ｐゴシック" w:hint="eastAsia"/>
                <w:kern w:val="0"/>
                <w:sz w:val="22"/>
              </w:rPr>
              <w:t>(２</w:t>
            </w:r>
            <w:r w:rsidRPr="00FD1636">
              <w:rPr>
                <w:rFonts w:ascii="ＭＳ 明朝" w:eastAsia="ＭＳ 明朝" w:hAnsi="ＭＳ 明朝" w:cs="ＭＳ Ｐゴシック"/>
                <w:kern w:val="0"/>
                <w:sz w:val="22"/>
              </w:rPr>
              <w:t>)</w:t>
            </w:r>
            <w:r w:rsidRPr="00FD1636">
              <w:rPr>
                <w:rFonts w:ascii="ＭＳ 明朝" w:eastAsia="ＭＳ 明朝" w:hAnsi="ＭＳ 明朝" w:cs="ＭＳ Ｐゴシック" w:hint="eastAsia"/>
                <w:kern w:val="0"/>
                <w:sz w:val="22"/>
              </w:rPr>
              <w:t>補助事業に必要なソフトウェア開発に必要な開発環境の使用料（サーバー利用料等）及び購入・構築、借用に要する経費</w:t>
            </w:r>
          </w:p>
          <w:p w14:paraId="38474855" w14:textId="77777777" w:rsidR="007416C9" w:rsidRPr="00FD1636" w:rsidRDefault="007416C9" w:rsidP="004A1FC9">
            <w:pPr>
              <w:autoSpaceDE w:val="0"/>
              <w:autoSpaceDN w:val="0"/>
              <w:adjustRightInd w:val="0"/>
              <w:ind w:left="220" w:hangingChars="100" w:hanging="220"/>
              <w:rPr>
                <w:rFonts w:ascii="ＭＳ 明朝" w:eastAsia="ＭＳ 明朝" w:hAnsi="ＭＳ 明朝" w:cs="ＭＳ 明朝"/>
                <w:kern w:val="0"/>
                <w:sz w:val="22"/>
              </w:rPr>
            </w:pPr>
            <w:r w:rsidRPr="00FD1636">
              <w:rPr>
                <w:rFonts w:ascii="ＭＳ 明朝" w:eastAsia="ＭＳ 明朝" w:hAnsi="ＭＳ 明朝" w:cs="ＭＳ Ｐゴシック" w:hint="eastAsia"/>
                <w:kern w:val="0"/>
                <w:sz w:val="22"/>
              </w:rPr>
              <w:t>(３</w:t>
            </w:r>
            <w:r w:rsidRPr="00FD1636">
              <w:rPr>
                <w:rFonts w:ascii="ＭＳ 明朝" w:eastAsia="ＭＳ 明朝" w:hAnsi="ＭＳ 明朝" w:cs="ＭＳ Ｐゴシック"/>
                <w:kern w:val="0"/>
                <w:sz w:val="22"/>
              </w:rPr>
              <w:t>)</w:t>
            </w:r>
            <w:r w:rsidRPr="00FD1636">
              <w:rPr>
                <w:rFonts w:ascii="ＭＳ 明朝" w:eastAsia="ＭＳ 明朝" w:hAnsi="ＭＳ 明朝" w:cs="ＭＳ Ｐゴシック" w:hint="eastAsia"/>
                <w:kern w:val="0"/>
                <w:sz w:val="22"/>
              </w:rPr>
              <w:t>前１号又は前号と一体で行う改良・修繕、据付又は運搬に要する経費</w:t>
            </w:r>
          </w:p>
        </w:tc>
      </w:tr>
      <w:tr w:rsidR="007416C9" w:rsidRPr="00501FF1" w14:paraId="2740E5C8" w14:textId="77777777" w:rsidTr="004A1FC9">
        <w:trPr>
          <w:trHeight w:val="72"/>
        </w:trPr>
        <w:tc>
          <w:tcPr>
            <w:tcW w:w="1205" w:type="pct"/>
            <w:tcBorders>
              <w:top w:val="single" w:sz="6" w:space="0" w:color="auto"/>
              <w:left w:val="single" w:sz="6" w:space="0" w:color="auto"/>
              <w:bottom w:val="single" w:sz="6" w:space="0" w:color="auto"/>
              <w:right w:val="single" w:sz="6" w:space="0" w:color="auto"/>
            </w:tcBorders>
            <w:vAlign w:val="center"/>
          </w:tcPr>
          <w:p w14:paraId="46397D23" w14:textId="77777777" w:rsidR="007416C9" w:rsidRPr="00FD1636" w:rsidRDefault="007416C9" w:rsidP="004A1FC9">
            <w:pPr>
              <w:autoSpaceDE w:val="0"/>
              <w:autoSpaceDN w:val="0"/>
              <w:adjustRightInd w:val="0"/>
              <w:rPr>
                <w:rFonts w:ascii="ＭＳ 明朝" w:eastAsia="ＭＳ 明朝" w:hAnsi="ＭＳ 明朝" w:cs="ＭＳ 明朝"/>
                <w:spacing w:val="-10"/>
                <w:kern w:val="0"/>
                <w:sz w:val="22"/>
              </w:rPr>
            </w:pPr>
            <w:r w:rsidRPr="00FD1636">
              <w:rPr>
                <w:rFonts w:ascii="ＭＳ 明朝" w:eastAsia="ＭＳ 明朝" w:hAnsi="ＭＳ 明朝" w:cs="ＭＳ 明朝" w:hint="eastAsia"/>
                <w:spacing w:val="-10"/>
                <w:kern w:val="0"/>
                <w:sz w:val="22"/>
              </w:rPr>
              <w:t>委託費</w:t>
            </w:r>
            <w:r w:rsidRPr="00FD1636">
              <w:rPr>
                <w:rFonts w:ascii="ＭＳ 明朝" w:eastAsia="ＭＳ 明朝" w:hAnsi="ＭＳ 明朝" w:cs="ＭＳ 明朝" w:hint="eastAsia"/>
                <w:spacing w:val="-10"/>
                <w:kern w:val="0"/>
                <w:sz w:val="22"/>
              </w:rPr>
              <w:tab/>
            </w:r>
          </w:p>
        </w:tc>
        <w:tc>
          <w:tcPr>
            <w:tcW w:w="3795" w:type="pct"/>
            <w:tcBorders>
              <w:top w:val="single" w:sz="6" w:space="0" w:color="auto"/>
              <w:left w:val="single" w:sz="6" w:space="0" w:color="auto"/>
              <w:bottom w:val="single" w:sz="6" w:space="0" w:color="auto"/>
              <w:right w:val="single" w:sz="6" w:space="0" w:color="auto"/>
            </w:tcBorders>
            <w:vAlign w:val="center"/>
          </w:tcPr>
          <w:p w14:paraId="26829317" w14:textId="77777777" w:rsidR="007416C9" w:rsidRPr="00FD1636" w:rsidRDefault="007416C9" w:rsidP="004A1FC9">
            <w:pPr>
              <w:autoSpaceDE w:val="0"/>
              <w:autoSpaceDN w:val="0"/>
              <w:adjustRightInd w:val="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実験・研究等の外部委託、試作品等の品質・性能の評価の外部委託、試作品等の設計・開発等の外部委託に要する経費及び自社で不可能なソフトウェア等の開発の外部委託に要する経費</w:t>
            </w:r>
          </w:p>
          <w:p w14:paraId="7A5197FE" w14:textId="77777777" w:rsidR="007416C9" w:rsidRPr="00FD1636" w:rsidRDefault="007416C9" w:rsidP="004A1FC9">
            <w:pPr>
              <w:autoSpaceDE w:val="0"/>
              <w:autoSpaceDN w:val="0"/>
              <w:adjustRightInd w:val="0"/>
              <w:ind w:left="220" w:hangingChars="100" w:hanging="22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（県内事業者が実施したものに限る。ただし、止むを得ない事情で県内事業者への発注が困難と県が事前に認めた場合については、この限りでない）</w:t>
            </w:r>
          </w:p>
        </w:tc>
      </w:tr>
      <w:tr w:rsidR="007416C9" w:rsidRPr="00501FF1" w14:paraId="1395BF9E" w14:textId="77777777" w:rsidTr="004A1FC9">
        <w:trPr>
          <w:trHeight w:val="72"/>
        </w:trPr>
        <w:tc>
          <w:tcPr>
            <w:tcW w:w="1205" w:type="pct"/>
            <w:tcBorders>
              <w:top w:val="single" w:sz="6" w:space="0" w:color="auto"/>
              <w:left w:val="single" w:sz="6" w:space="0" w:color="auto"/>
              <w:bottom w:val="single" w:sz="6" w:space="0" w:color="auto"/>
              <w:right w:val="single" w:sz="6" w:space="0" w:color="auto"/>
            </w:tcBorders>
            <w:vAlign w:val="center"/>
          </w:tcPr>
          <w:p w14:paraId="7FBC02E4" w14:textId="77777777" w:rsidR="007416C9" w:rsidRPr="00FD1636" w:rsidRDefault="007416C9" w:rsidP="004A1FC9">
            <w:pPr>
              <w:autoSpaceDE w:val="0"/>
              <w:autoSpaceDN w:val="0"/>
              <w:adjustRightInd w:val="0"/>
              <w:rPr>
                <w:rFonts w:ascii="ＭＳ 明朝" w:eastAsia="ＭＳ 明朝" w:hAnsi="ＭＳ 明朝" w:cs="ＭＳ 明朝"/>
                <w:spacing w:val="-10"/>
                <w:kern w:val="0"/>
                <w:sz w:val="22"/>
              </w:rPr>
            </w:pPr>
            <w:r w:rsidRPr="00FD1636">
              <w:rPr>
                <w:rFonts w:ascii="ＭＳ 明朝" w:eastAsia="ＭＳ 明朝" w:hAnsi="ＭＳ 明朝" w:cs="ＭＳ 明朝" w:hint="eastAsia"/>
                <w:spacing w:val="-10"/>
                <w:kern w:val="0"/>
                <w:sz w:val="22"/>
              </w:rPr>
              <w:t>共同研究費</w:t>
            </w:r>
          </w:p>
        </w:tc>
        <w:tc>
          <w:tcPr>
            <w:tcW w:w="3795" w:type="pct"/>
            <w:tcBorders>
              <w:top w:val="single" w:sz="6" w:space="0" w:color="auto"/>
              <w:left w:val="single" w:sz="6" w:space="0" w:color="auto"/>
              <w:bottom w:val="single" w:sz="6" w:space="0" w:color="auto"/>
              <w:right w:val="single" w:sz="6" w:space="0" w:color="auto"/>
            </w:tcBorders>
            <w:vAlign w:val="center"/>
          </w:tcPr>
          <w:p w14:paraId="6AC7F1D7" w14:textId="77777777" w:rsidR="007416C9" w:rsidRPr="00FD1636" w:rsidRDefault="007416C9" w:rsidP="004A1FC9">
            <w:pPr>
              <w:autoSpaceDE w:val="0"/>
              <w:autoSpaceDN w:val="0"/>
              <w:adjustRightInd w:val="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県内外の学術機関等と共同研究契約を締結して行う共同研究経費</w:t>
            </w:r>
          </w:p>
        </w:tc>
      </w:tr>
      <w:tr w:rsidR="007416C9" w:rsidRPr="00501FF1" w14:paraId="01FB68C7" w14:textId="77777777" w:rsidTr="004A1FC9">
        <w:trPr>
          <w:trHeight w:val="542"/>
        </w:trPr>
        <w:tc>
          <w:tcPr>
            <w:tcW w:w="1205" w:type="pct"/>
            <w:tcBorders>
              <w:top w:val="single" w:sz="6" w:space="0" w:color="auto"/>
              <w:left w:val="single" w:sz="6" w:space="0" w:color="auto"/>
              <w:bottom w:val="single" w:sz="6" w:space="0" w:color="auto"/>
              <w:right w:val="single" w:sz="6" w:space="0" w:color="auto"/>
            </w:tcBorders>
            <w:vAlign w:val="center"/>
          </w:tcPr>
          <w:p w14:paraId="72E4C346" w14:textId="77777777" w:rsidR="007416C9" w:rsidRPr="00FD1636" w:rsidRDefault="007416C9" w:rsidP="004A1FC9">
            <w:pPr>
              <w:autoSpaceDE w:val="0"/>
              <w:autoSpaceDN w:val="0"/>
              <w:adjustRightInd w:val="0"/>
              <w:rPr>
                <w:rFonts w:ascii="ＭＳ 明朝" w:eastAsia="ＭＳ 明朝" w:hAnsi="ＭＳ 明朝" w:cs="ＭＳ 明朝"/>
                <w:spacing w:val="-10"/>
                <w:kern w:val="0"/>
                <w:sz w:val="22"/>
              </w:rPr>
            </w:pPr>
            <w:r w:rsidRPr="00FD1636">
              <w:rPr>
                <w:rFonts w:ascii="ＭＳ 明朝" w:eastAsia="ＭＳ 明朝" w:hAnsi="ＭＳ 明朝" w:cs="ＭＳ 明朝" w:hint="eastAsia"/>
                <w:spacing w:val="-10"/>
                <w:kern w:val="0"/>
                <w:sz w:val="22"/>
              </w:rPr>
              <w:t>外部専門家受入経費</w:t>
            </w:r>
          </w:p>
        </w:tc>
        <w:tc>
          <w:tcPr>
            <w:tcW w:w="3795" w:type="pct"/>
            <w:tcBorders>
              <w:top w:val="single" w:sz="6" w:space="0" w:color="auto"/>
              <w:left w:val="single" w:sz="6" w:space="0" w:color="auto"/>
              <w:bottom w:val="single" w:sz="6" w:space="0" w:color="auto"/>
              <w:right w:val="single" w:sz="6" w:space="0" w:color="auto"/>
            </w:tcBorders>
            <w:vAlign w:val="center"/>
          </w:tcPr>
          <w:p w14:paraId="4D243B15" w14:textId="77777777" w:rsidR="007416C9" w:rsidRPr="00FD1636" w:rsidRDefault="007416C9" w:rsidP="004A1FC9">
            <w:pPr>
              <w:autoSpaceDE w:val="0"/>
              <w:autoSpaceDN w:val="0"/>
              <w:adjustRightInd w:val="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補助事業実施に関する専門知識や技術的ノウハウ等を得るために行う、外部専門家の受入に要する経費（専門家への旅費・謝金、専門家を招いての従業員講習のための会場借上料等）</w:t>
            </w:r>
          </w:p>
        </w:tc>
      </w:tr>
      <w:tr w:rsidR="007416C9" w:rsidRPr="00501FF1" w14:paraId="00A46B8A" w14:textId="77777777" w:rsidTr="004A1FC9">
        <w:trPr>
          <w:trHeight w:val="72"/>
        </w:trPr>
        <w:tc>
          <w:tcPr>
            <w:tcW w:w="1205" w:type="pct"/>
            <w:tcBorders>
              <w:top w:val="single" w:sz="6" w:space="0" w:color="auto"/>
              <w:left w:val="single" w:sz="6" w:space="0" w:color="auto"/>
              <w:bottom w:val="single" w:sz="6" w:space="0" w:color="auto"/>
              <w:right w:val="single" w:sz="6" w:space="0" w:color="auto"/>
            </w:tcBorders>
            <w:vAlign w:val="center"/>
          </w:tcPr>
          <w:p w14:paraId="24EF4D19" w14:textId="77777777" w:rsidR="007416C9" w:rsidRPr="00FD1636" w:rsidRDefault="007416C9" w:rsidP="004A1FC9">
            <w:pPr>
              <w:autoSpaceDE w:val="0"/>
              <w:autoSpaceDN w:val="0"/>
              <w:adjustRightInd w:val="0"/>
              <w:rPr>
                <w:rFonts w:ascii="ＭＳ 明朝" w:eastAsia="ＭＳ 明朝" w:hAnsi="ＭＳ 明朝" w:cs="ＭＳ 明朝"/>
                <w:spacing w:val="-10"/>
                <w:kern w:val="0"/>
                <w:sz w:val="22"/>
              </w:rPr>
            </w:pPr>
            <w:r w:rsidRPr="00FD1636">
              <w:rPr>
                <w:rFonts w:ascii="ＭＳ 明朝" w:eastAsia="ＭＳ 明朝" w:hAnsi="ＭＳ 明朝" w:cs="ＭＳ 明朝" w:hint="eastAsia"/>
                <w:spacing w:val="-10"/>
                <w:kern w:val="0"/>
                <w:sz w:val="22"/>
              </w:rPr>
              <w:t>産業財産導入費</w:t>
            </w:r>
          </w:p>
        </w:tc>
        <w:tc>
          <w:tcPr>
            <w:tcW w:w="3795" w:type="pct"/>
            <w:tcBorders>
              <w:top w:val="single" w:sz="6" w:space="0" w:color="auto"/>
              <w:left w:val="single" w:sz="6" w:space="0" w:color="auto"/>
              <w:bottom w:val="single" w:sz="6" w:space="0" w:color="auto"/>
              <w:right w:val="single" w:sz="6" w:space="0" w:color="auto"/>
            </w:tcBorders>
            <w:vAlign w:val="center"/>
          </w:tcPr>
          <w:p w14:paraId="0B6D7168" w14:textId="77777777" w:rsidR="007416C9" w:rsidRPr="00FD1636" w:rsidRDefault="007416C9" w:rsidP="004A1FC9">
            <w:pPr>
              <w:autoSpaceDE w:val="0"/>
              <w:autoSpaceDN w:val="0"/>
              <w:adjustRightInd w:val="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知的財産の使用料等、必要な産業財産権を導入するための経費</w:t>
            </w:r>
          </w:p>
        </w:tc>
      </w:tr>
      <w:tr w:rsidR="007416C9" w:rsidRPr="00501FF1" w14:paraId="3A9A0197" w14:textId="77777777" w:rsidTr="004A1FC9">
        <w:trPr>
          <w:trHeight w:val="198"/>
        </w:trPr>
        <w:tc>
          <w:tcPr>
            <w:tcW w:w="1205" w:type="pct"/>
            <w:tcBorders>
              <w:top w:val="single" w:sz="6" w:space="0" w:color="auto"/>
              <w:left w:val="single" w:sz="6" w:space="0" w:color="auto"/>
              <w:bottom w:val="single" w:sz="6" w:space="0" w:color="auto"/>
              <w:right w:val="single" w:sz="6" w:space="0" w:color="auto"/>
            </w:tcBorders>
            <w:vAlign w:val="center"/>
          </w:tcPr>
          <w:p w14:paraId="3EBE4EEC" w14:textId="77777777" w:rsidR="007416C9" w:rsidRPr="00FD1636" w:rsidRDefault="007416C9" w:rsidP="004A1FC9">
            <w:pPr>
              <w:autoSpaceDE w:val="0"/>
              <w:autoSpaceDN w:val="0"/>
              <w:adjustRightInd w:val="0"/>
              <w:rPr>
                <w:rFonts w:ascii="ＭＳ 明朝" w:eastAsia="ＭＳ 明朝" w:hAnsi="ＭＳ 明朝" w:cs="ＭＳ 明朝"/>
                <w:spacing w:val="-10"/>
                <w:kern w:val="0"/>
                <w:sz w:val="22"/>
              </w:rPr>
            </w:pPr>
            <w:r w:rsidRPr="00FD1636">
              <w:rPr>
                <w:rFonts w:ascii="ＭＳ 明朝" w:eastAsia="ＭＳ 明朝" w:hAnsi="ＭＳ 明朝" w:cs="ＭＳ 明朝" w:hint="eastAsia"/>
                <w:spacing w:val="-10"/>
                <w:kern w:val="0"/>
                <w:sz w:val="22"/>
              </w:rPr>
              <w:t>その他の経費</w:t>
            </w:r>
          </w:p>
        </w:tc>
        <w:tc>
          <w:tcPr>
            <w:tcW w:w="3795" w:type="pct"/>
            <w:tcBorders>
              <w:top w:val="single" w:sz="6" w:space="0" w:color="auto"/>
              <w:left w:val="single" w:sz="6" w:space="0" w:color="auto"/>
              <w:bottom w:val="single" w:sz="6" w:space="0" w:color="auto"/>
              <w:right w:val="single" w:sz="6" w:space="0" w:color="auto"/>
            </w:tcBorders>
            <w:vAlign w:val="center"/>
          </w:tcPr>
          <w:p w14:paraId="25E679A5" w14:textId="77777777" w:rsidR="007416C9" w:rsidRPr="00FD1636" w:rsidRDefault="007416C9" w:rsidP="004A1FC9">
            <w:pPr>
              <w:autoSpaceDE w:val="0"/>
              <w:autoSpaceDN w:val="0"/>
              <w:adjustRightInd w:val="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その他補助事業に必要と認められる経費</w:t>
            </w:r>
          </w:p>
          <w:p w14:paraId="15D57FF1" w14:textId="77777777" w:rsidR="007416C9" w:rsidRPr="00FD1636" w:rsidRDefault="007416C9" w:rsidP="004A1FC9">
            <w:pPr>
              <w:autoSpaceDE w:val="0"/>
              <w:autoSpaceDN w:val="0"/>
              <w:adjustRightInd w:val="0"/>
              <w:rPr>
                <w:rFonts w:ascii="ＭＳ 明朝" w:eastAsia="ＭＳ 明朝" w:hAnsi="ＭＳ 明朝" w:cs="ＭＳ 明朝"/>
                <w:kern w:val="0"/>
                <w:sz w:val="22"/>
              </w:rPr>
            </w:pPr>
            <w:r w:rsidRPr="00FD1636">
              <w:rPr>
                <w:rFonts w:ascii="ＭＳ 明朝" w:eastAsia="ＭＳ 明朝" w:hAnsi="ＭＳ 明朝" w:cs="ＭＳ 明朝" w:hint="eastAsia"/>
                <w:kern w:val="0"/>
                <w:sz w:val="22"/>
              </w:rPr>
              <w:t>（消耗品・原材料費、試作品作成費、旅費、謝金、使用料及び賃借料、通信運搬費、光熱水費、その他経費）</w:t>
            </w:r>
          </w:p>
        </w:tc>
      </w:tr>
    </w:tbl>
    <w:p w14:paraId="128C17CC" w14:textId="39D65E14" w:rsidR="00D3354F" w:rsidRPr="0084319B" w:rsidRDefault="00D3354F" w:rsidP="007416C9">
      <w:pPr>
        <w:ind w:rightChars="123" w:right="258"/>
        <w:rPr>
          <w:rFonts w:ascii="ＭＳ 明朝" w:eastAsia="ＭＳ 明朝" w:hAnsi="ＭＳ 明朝"/>
          <w:sz w:val="22"/>
        </w:rPr>
      </w:pPr>
    </w:p>
    <w:p w14:paraId="23799CD7" w14:textId="223C30F2" w:rsidR="004162F7" w:rsidRPr="0084319B" w:rsidRDefault="00756FEA"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６</w:t>
      </w:r>
      <w:r w:rsidR="00D737B9" w:rsidRPr="0084319B">
        <w:rPr>
          <w:rFonts w:ascii="ＭＳ ゴシック" w:eastAsia="ＭＳ ゴシック" w:hAnsi="ＭＳ ゴシック" w:hint="eastAsia"/>
          <w:b/>
          <w:sz w:val="22"/>
        </w:rPr>
        <w:t xml:space="preserve">　</w:t>
      </w:r>
      <w:r w:rsidR="009B56CA" w:rsidRPr="0084319B">
        <w:rPr>
          <w:rFonts w:ascii="ＭＳ ゴシック" w:eastAsia="ＭＳ ゴシック" w:hAnsi="ＭＳ ゴシック" w:hint="eastAsia"/>
          <w:b/>
          <w:sz w:val="22"/>
        </w:rPr>
        <w:t>応募</w:t>
      </w:r>
      <w:r w:rsidR="0073430C" w:rsidRPr="0084319B">
        <w:rPr>
          <w:rFonts w:ascii="ＭＳ ゴシック" w:eastAsia="ＭＳ ゴシック" w:hAnsi="ＭＳ ゴシック" w:hint="eastAsia"/>
          <w:b/>
          <w:sz w:val="22"/>
        </w:rPr>
        <w:t>方法</w:t>
      </w:r>
    </w:p>
    <w:p w14:paraId="0B82B2A2" w14:textId="77777777" w:rsidR="004162F7" w:rsidRPr="0084319B" w:rsidRDefault="004535AA" w:rsidP="00C12005">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sz w:val="22"/>
        </w:rPr>
      </w:pPr>
      <w:r w:rsidRPr="0084319B">
        <w:rPr>
          <w:rFonts w:ascii="ＭＳ 明朝" w:eastAsia="ＭＳ 明朝" w:hAnsi="ＭＳ 明朝" w:cs="Times New Roman" w:hint="eastAsia"/>
          <w:sz w:val="22"/>
        </w:rPr>
        <w:t>（１</w:t>
      </w:r>
      <w:r w:rsidR="00BD35E5" w:rsidRPr="0084319B">
        <w:rPr>
          <w:rFonts w:ascii="ＭＳ 明朝" w:eastAsia="ＭＳ 明朝" w:hAnsi="ＭＳ 明朝" w:cs="Times New Roman" w:hint="eastAsia"/>
          <w:sz w:val="22"/>
        </w:rPr>
        <w:t>）募集</w:t>
      </w:r>
      <w:r w:rsidR="004162F7" w:rsidRPr="0084319B">
        <w:rPr>
          <w:rFonts w:ascii="ＭＳ 明朝" w:eastAsia="ＭＳ 明朝" w:hAnsi="ＭＳ 明朝" w:cs="Times New Roman" w:hint="eastAsia"/>
          <w:sz w:val="22"/>
        </w:rPr>
        <w:t>期間</w:t>
      </w:r>
    </w:p>
    <w:p w14:paraId="22B4AE2C" w14:textId="6517CCA3" w:rsidR="000E18B4" w:rsidRDefault="00B54805" w:rsidP="000E18B4">
      <w:pPr>
        <w:widowControl/>
        <w:suppressAutoHyphens/>
        <w:kinsoku w:val="0"/>
        <w:wordWrap w:val="0"/>
        <w:autoSpaceDE w:val="0"/>
        <w:autoSpaceDN w:val="0"/>
        <w:spacing w:line="320" w:lineRule="exact"/>
        <w:ind w:leftChars="67" w:left="141" w:rightChars="123" w:right="258" w:firstLineChars="300" w:firstLine="660"/>
        <w:jc w:val="left"/>
        <w:rPr>
          <w:rFonts w:ascii="ＭＳ 明朝" w:eastAsia="ＭＳ 明朝" w:hAnsi="ＭＳ 明朝" w:cs="Times New Roman" w:hint="eastAsia"/>
          <w:sz w:val="22"/>
        </w:rPr>
      </w:pPr>
      <w:r w:rsidRPr="00B54805">
        <w:rPr>
          <w:rFonts w:ascii="ＭＳ 明朝" w:eastAsia="ＭＳ 明朝" w:hAnsi="ＭＳ 明朝" w:cs="Times New Roman" w:hint="eastAsia"/>
          <w:sz w:val="22"/>
        </w:rPr>
        <w:t>随時募集　※最終申請締切日は令和</w:t>
      </w:r>
      <w:r w:rsidRPr="00B54805">
        <w:rPr>
          <w:rFonts w:ascii="ＭＳ 明朝" w:eastAsia="ＭＳ 明朝" w:hAnsi="ＭＳ 明朝" w:cs="Times New Roman"/>
          <w:sz w:val="22"/>
        </w:rPr>
        <w:t>5年2月</w:t>
      </w:r>
      <w:r>
        <w:rPr>
          <w:rFonts w:ascii="ＭＳ 明朝" w:eastAsia="ＭＳ 明朝" w:hAnsi="ＭＳ 明朝" w:cs="Times New Roman" w:hint="eastAsia"/>
          <w:sz w:val="22"/>
        </w:rPr>
        <w:t>28</w:t>
      </w:r>
      <w:r w:rsidRPr="00B54805">
        <w:rPr>
          <w:rFonts w:ascii="ＭＳ 明朝" w:eastAsia="ＭＳ 明朝" w:hAnsi="ＭＳ 明朝" w:cs="Times New Roman"/>
          <w:sz w:val="22"/>
        </w:rPr>
        <w:t>日</w:t>
      </w:r>
      <w:r>
        <w:rPr>
          <w:rFonts w:ascii="ＭＳ 明朝" w:eastAsia="ＭＳ 明朝" w:hAnsi="ＭＳ 明朝" w:cs="Times New Roman" w:hint="eastAsia"/>
          <w:sz w:val="22"/>
        </w:rPr>
        <w:t>（火）</w:t>
      </w:r>
      <w:r w:rsidRPr="00B54805">
        <w:rPr>
          <w:rFonts w:ascii="ＭＳ 明朝" w:eastAsia="ＭＳ 明朝" w:hAnsi="ＭＳ 明朝" w:cs="Times New Roman"/>
          <w:sz w:val="22"/>
        </w:rPr>
        <w:t>とします</w:t>
      </w:r>
      <w:r w:rsidR="000E18B4">
        <w:rPr>
          <w:rFonts w:ascii="ＭＳ 明朝" w:eastAsia="ＭＳ 明朝" w:hAnsi="ＭＳ 明朝" w:cs="Times New Roman" w:hint="eastAsia"/>
          <w:sz w:val="22"/>
        </w:rPr>
        <w:t>。</w:t>
      </w:r>
    </w:p>
    <w:p w14:paraId="6681BA31" w14:textId="77777777" w:rsidR="00B54805" w:rsidRPr="0084319B" w:rsidRDefault="00B54805" w:rsidP="00B54805">
      <w:pPr>
        <w:widowControl/>
        <w:suppressAutoHyphens/>
        <w:kinsoku w:val="0"/>
        <w:wordWrap w:val="0"/>
        <w:autoSpaceDE w:val="0"/>
        <w:autoSpaceDN w:val="0"/>
        <w:spacing w:line="320" w:lineRule="exact"/>
        <w:ind w:leftChars="67" w:left="141" w:rightChars="123" w:right="258" w:firstLineChars="300" w:firstLine="660"/>
        <w:jc w:val="left"/>
        <w:rPr>
          <w:rFonts w:ascii="ＭＳ 明朝" w:eastAsia="ＭＳ 明朝" w:hAnsi="ＭＳ 明朝" w:cs="Times New Roman"/>
          <w:sz w:val="22"/>
        </w:rPr>
      </w:pPr>
    </w:p>
    <w:p w14:paraId="4BBCE464" w14:textId="2B3B0897" w:rsidR="004162F7" w:rsidRPr="00D205B9" w:rsidRDefault="004535AA" w:rsidP="00C12005">
      <w:pPr>
        <w:widowControl/>
        <w:suppressAutoHyphens/>
        <w:kinsoku w:val="0"/>
        <w:wordWrap w:val="0"/>
        <w:autoSpaceDE w:val="0"/>
        <w:autoSpaceDN w:val="0"/>
        <w:spacing w:line="320" w:lineRule="exact"/>
        <w:ind w:leftChars="67" w:left="141" w:rightChars="123" w:right="258"/>
        <w:jc w:val="left"/>
        <w:rPr>
          <w:rFonts w:ascii="ＭＳ 明朝" w:eastAsia="ＭＳ 明朝" w:hAnsi="ＭＳ 明朝" w:cs="Times New Roman"/>
          <w:sz w:val="22"/>
        </w:rPr>
      </w:pPr>
      <w:r w:rsidRPr="00D205B9">
        <w:rPr>
          <w:rFonts w:ascii="ＭＳ 明朝" w:eastAsia="ＭＳ 明朝" w:hAnsi="ＭＳ 明朝" w:cs="Times New Roman" w:hint="eastAsia"/>
          <w:sz w:val="22"/>
        </w:rPr>
        <w:t>（２</w:t>
      </w:r>
      <w:r w:rsidR="004162F7" w:rsidRPr="00D205B9">
        <w:rPr>
          <w:rFonts w:ascii="ＭＳ 明朝" w:eastAsia="ＭＳ 明朝" w:hAnsi="ＭＳ 明朝" w:cs="Times New Roman" w:hint="eastAsia"/>
          <w:sz w:val="22"/>
        </w:rPr>
        <w:t>）提出書類</w:t>
      </w:r>
    </w:p>
    <w:p w14:paraId="0D4E7838" w14:textId="741B16B7" w:rsidR="00EA1E08" w:rsidRDefault="00E2327A" w:rsidP="00EA1E08">
      <w:pPr>
        <w:ind w:leftChars="300" w:left="850" w:hangingChars="100" w:hanging="220"/>
        <w:rPr>
          <w:rFonts w:ascii="ＭＳ 明朝" w:eastAsia="ＭＳ 明朝" w:hAnsi="ＭＳ 明朝" w:cs="ＭＳ 明朝"/>
          <w:sz w:val="22"/>
        </w:rPr>
      </w:pPr>
      <w:r>
        <w:rPr>
          <w:rFonts w:ascii="ＭＳ 明朝" w:eastAsia="ＭＳ 明朝" w:hAnsi="ＭＳ 明朝" w:cs="ＭＳ 明朝" w:hint="eastAsia"/>
          <w:sz w:val="22"/>
        </w:rPr>
        <w:t>ア．</w:t>
      </w:r>
      <w:r w:rsidR="00EA1E08" w:rsidRPr="00D205B9">
        <w:rPr>
          <w:rFonts w:ascii="ＭＳ 明朝" w:eastAsia="ＭＳ 明朝" w:hAnsi="ＭＳ 明朝" w:cs="ＭＳ 明朝" w:hint="eastAsia"/>
          <w:sz w:val="22"/>
        </w:rPr>
        <w:t>全ての者が添付する資料</w:t>
      </w:r>
    </w:p>
    <w:p w14:paraId="71CC291E" w14:textId="5A28F930" w:rsidR="00D205B9" w:rsidRPr="0084319B" w:rsidRDefault="00D205B9" w:rsidP="00D205B9">
      <w:pPr>
        <w:widowControl/>
        <w:suppressAutoHyphens/>
        <w:kinsoku w:val="0"/>
        <w:wordWrap w:val="0"/>
        <w:autoSpaceDE w:val="0"/>
        <w:autoSpaceDN w:val="0"/>
        <w:spacing w:line="320" w:lineRule="exact"/>
        <w:ind w:leftChars="404" w:left="991" w:rightChars="123" w:right="258" w:hangingChars="65" w:hanging="143"/>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Pr>
          <w:rFonts w:ascii="ＭＳ 明朝" w:eastAsia="ＭＳ 明朝" w:hAnsi="ＭＳ 明朝" w:cs="Times New Roman" w:hint="eastAsia"/>
          <w:sz w:val="22"/>
        </w:rPr>
        <w:t>補助事業実施</w:t>
      </w:r>
      <w:r w:rsidRPr="0084319B">
        <w:rPr>
          <w:rFonts w:ascii="ＭＳ 明朝" w:eastAsia="ＭＳ 明朝" w:hAnsi="ＭＳ 明朝" w:cs="Times New Roman" w:hint="eastAsia"/>
          <w:sz w:val="22"/>
        </w:rPr>
        <w:t>計画書　　※様式はホームページに掲載</w:t>
      </w:r>
    </w:p>
    <w:p w14:paraId="334789D4" w14:textId="730BD99E" w:rsidR="00D205B9" w:rsidRPr="00D205B9" w:rsidRDefault="00D205B9" w:rsidP="00D205B9">
      <w:pPr>
        <w:widowControl/>
        <w:suppressAutoHyphens/>
        <w:kinsoku w:val="0"/>
        <w:wordWrap w:val="0"/>
        <w:autoSpaceDE w:val="0"/>
        <w:autoSpaceDN w:val="0"/>
        <w:spacing w:line="320" w:lineRule="exact"/>
        <w:ind w:leftChars="404" w:left="991" w:rightChars="123" w:right="258" w:hangingChars="65" w:hanging="143"/>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Pr>
          <w:rFonts w:ascii="ＭＳ 明朝" w:eastAsia="ＭＳ 明朝" w:hAnsi="ＭＳ 明朝" w:cs="Times New Roman" w:hint="eastAsia"/>
          <w:sz w:val="22"/>
        </w:rPr>
        <w:t>補助事業</w:t>
      </w:r>
      <w:r w:rsidRPr="0084319B">
        <w:rPr>
          <w:rFonts w:ascii="ＭＳ 明朝" w:eastAsia="ＭＳ 明朝" w:hAnsi="ＭＳ 明朝" w:cs="Times New Roman" w:hint="eastAsia"/>
          <w:sz w:val="22"/>
        </w:rPr>
        <w:t>収支予算書　　※様式はホームページに掲載</w:t>
      </w:r>
    </w:p>
    <w:p w14:paraId="1666B49E" w14:textId="7118B4C8" w:rsidR="00EA1E08" w:rsidRPr="00D205B9" w:rsidRDefault="00D205B9" w:rsidP="00D205B9">
      <w:pPr>
        <w:ind w:leftChars="404" w:left="991" w:hangingChars="65" w:hanging="143"/>
        <w:rPr>
          <w:rFonts w:ascii="ＭＳ 明朝" w:eastAsia="ＭＳ 明朝" w:hAnsi="ＭＳ 明朝" w:cs="ＭＳ 明朝"/>
          <w:sz w:val="22"/>
        </w:rPr>
      </w:pPr>
      <w:r w:rsidRPr="00D205B9">
        <w:rPr>
          <w:rFonts w:ascii="ＭＳ 明朝" w:eastAsia="ＭＳ 明朝" w:hAnsi="ＭＳ 明朝" w:cs="ＭＳ 明朝" w:hint="eastAsia"/>
          <w:sz w:val="22"/>
        </w:rPr>
        <w:t>□</w:t>
      </w:r>
      <w:r w:rsidR="00EA1E08" w:rsidRPr="00D205B9">
        <w:rPr>
          <w:rFonts w:ascii="ＭＳ 明朝" w:eastAsia="ＭＳ 明朝" w:hAnsi="ＭＳ 明朝" w:cs="ＭＳ 明朝" w:hint="eastAsia"/>
          <w:sz w:val="22"/>
        </w:rPr>
        <w:t>定款又は事業者の概要が分かる資料等</w:t>
      </w:r>
    </w:p>
    <w:p w14:paraId="7D2BD4AE" w14:textId="56560538" w:rsidR="00EA1E08" w:rsidRPr="00D205B9" w:rsidRDefault="00D205B9" w:rsidP="00D205B9">
      <w:pPr>
        <w:ind w:leftChars="404" w:left="991" w:hangingChars="65" w:hanging="143"/>
        <w:rPr>
          <w:rFonts w:ascii="ＭＳ 明朝" w:eastAsia="ＭＳ 明朝" w:hAnsi="ＭＳ 明朝" w:cs="ＭＳ 明朝"/>
          <w:sz w:val="22"/>
        </w:rPr>
      </w:pPr>
      <w:r w:rsidRPr="00D205B9">
        <w:rPr>
          <w:rFonts w:ascii="ＭＳ 明朝" w:eastAsia="ＭＳ 明朝" w:hAnsi="ＭＳ 明朝" w:cs="ＭＳ 明朝" w:hint="eastAsia"/>
          <w:sz w:val="22"/>
        </w:rPr>
        <w:t>□</w:t>
      </w:r>
      <w:r w:rsidR="00EA1E08" w:rsidRPr="00D205B9">
        <w:rPr>
          <w:rFonts w:ascii="ＭＳ 明朝" w:eastAsia="ＭＳ 明朝" w:hAnsi="ＭＳ 明朝" w:cs="ＭＳ 明朝" w:hint="eastAsia"/>
          <w:sz w:val="22"/>
        </w:rPr>
        <w:t>決算書（直近２期分。個人事業主の場合は確定申告書類の写し。）</w:t>
      </w:r>
    </w:p>
    <w:p w14:paraId="158B1BC3" w14:textId="51CB746B" w:rsidR="00EA1E08" w:rsidRPr="00D205B9" w:rsidRDefault="00D205B9" w:rsidP="00D205B9">
      <w:pPr>
        <w:ind w:leftChars="404" w:left="991" w:hangingChars="65" w:hanging="143"/>
        <w:rPr>
          <w:rFonts w:ascii="ＭＳ 明朝" w:eastAsia="ＭＳ 明朝" w:hAnsi="ＭＳ 明朝" w:cs="ＭＳ 明朝"/>
          <w:sz w:val="22"/>
        </w:rPr>
      </w:pPr>
      <w:r w:rsidRPr="00D205B9">
        <w:rPr>
          <w:rFonts w:ascii="ＭＳ 明朝" w:eastAsia="ＭＳ 明朝" w:hAnsi="ＭＳ 明朝" w:cs="ＭＳ 明朝" w:hint="eastAsia"/>
          <w:sz w:val="22"/>
        </w:rPr>
        <w:t>□</w:t>
      </w:r>
      <w:r w:rsidR="00EA1E08" w:rsidRPr="00D205B9">
        <w:rPr>
          <w:rFonts w:ascii="ＭＳ 明朝" w:eastAsia="ＭＳ 明朝" w:hAnsi="ＭＳ 明朝" w:cs="ＭＳ 明朝" w:hint="eastAsia"/>
          <w:sz w:val="22"/>
        </w:rPr>
        <w:t>実施内容についての参考資料類</w:t>
      </w:r>
    </w:p>
    <w:p w14:paraId="14B4C7C2" w14:textId="1F2FB0F1" w:rsidR="00EA1E08" w:rsidRPr="00D205B9" w:rsidRDefault="00D205B9" w:rsidP="00D205B9">
      <w:pPr>
        <w:ind w:leftChars="404" w:left="991" w:hangingChars="65" w:hanging="143"/>
        <w:rPr>
          <w:rFonts w:ascii="ＭＳ 明朝" w:eastAsia="ＭＳ 明朝" w:hAnsi="ＭＳ 明朝"/>
          <w:sz w:val="22"/>
        </w:rPr>
      </w:pPr>
      <w:r w:rsidRPr="00D205B9">
        <w:rPr>
          <w:rFonts w:ascii="ＭＳ 明朝" w:eastAsia="ＭＳ 明朝" w:hAnsi="ＭＳ 明朝" w:cs="ＭＳ 明朝" w:hint="eastAsia"/>
          <w:sz w:val="22"/>
        </w:rPr>
        <w:t>□（</w:t>
      </w:r>
      <w:r w:rsidR="00EA1E08" w:rsidRPr="00D205B9">
        <w:rPr>
          <w:rFonts w:ascii="ＭＳ 明朝" w:eastAsia="ＭＳ 明朝" w:hAnsi="ＭＳ 明朝" w:cs="ＭＳ 明朝" w:hint="eastAsia"/>
          <w:sz w:val="22"/>
        </w:rPr>
        <w:t>鳥取県の課税対象者となる場合）</w:t>
      </w:r>
      <w:r w:rsidR="00EA1E08" w:rsidRPr="00D205B9">
        <w:rPr>
          <w:rFonts w:ascii="ＭＳ 明朝" w:eastAsia="ＭＳ 明朝" w:hAnsi="ＭＳ 明朝" w:hint="eastAsia"/>
          <w:sz w:val="22"/>
        </w:rPr>
        <w:t>鳥取県が課税する全ての県税（個人県民税及び地方消費税を除く。）に未納がないことが確認できる書類（納税証明書等）</w:t>
      </w:r>
    </w:p>
    <w:p w14:paraId="76600EA0" w14:textId="50F39831" w:rsidR="00EA1E08" w:rsidRPr="00D205B9" w:rsidRDefault="00D205B9" w:rsidP="00D205B9">
      <w:pPr>
        <w:snapToGrid w:val="0"/>
        <w:ind w:leftChars="404" w:left="991" w:hangingChars="65" w:hanging="143"/>
        <w:rPr>
          <w:rFonts w:ascii="ＭＳ 明朝" w:eastAsia="ＭＳ 明朝" w:hAnsi="ＭＳ 明朝" w:cs="ＭＳ 明朝"/>
          <w:sz w:val="22"/>
        </w:rPr>
      </w:pPr>
      <w:r w:rsidRPr="00D205B9">
        <w:rPr>
          <w:rFonts w:ascii="ＭＳ 明朝" w:eastAsia="ＭＳ 明朝" w:hAnsi="ＭＳ 明朝" w:cs="ＭＳ 明朝" w:hint="eastAsia"/>
          <w:sz w:val="22"/>
        </w:rPr>
        <w:lastRenderedPageBreak/>
        <w:t>□（前述「２　応募要件」の【補助対象者】のうち、（１）</w:t>
      </w:r>
      <w:r w:rsidR="00EA1E08" w:rsidRPr="00D205B9">
        <w:rPr>
          <w:rFonts w:ascii="ＭＳ 明朝" w:eastAsia="ＭＳ 明朝" w:hAnsi="ＭＳ 明朝" w:cs="ＭＳ 明朝" w:hint="eastAsia"/>
          <w:sz w:val="22"/>
        </w:rPr>
        <w:t>イ後段に該当する者の場合）次のいずれかが確認できる資料等</w:t>
      </w:r>
    </w:p>
    <w:p w14:paraId="5E1E1652" w14:textId="26FA0F1E" w:rsidR="00EA1E08" w:rsidRPr="00D205B9" w:rsidRDefault="00E2327A" w:rsidP="00E2327A">
      <w:pPr>
        <w:snapToGrid w:val="0"/>
        <w:ind w:leftChars="539" w:left="1418" w:hangingChars="130" w:hanging="286"/>
        <w:rPr>
          <w:rFonts w:ascii="ＭＳ 明朝" w:eastAsia="ＭＳ 明朝" w:hAnsi="ＭＳ 明朝"/>
          <w:sz w:val="22"/>
        </w:rPr>
      </w:pPr>
      <w:r>
        <w:rPr>
          <w:rFonts w:ascii="ＭＳ 明朝" w:eastAsia="ＭＳ 明朝" w:hAnsi="ＭＳ 明朝" w:hint="eastAsia"/>
          <w:sz w:val="22"/>
        </w:rPr>
        <w:t>（</w:t>
      </w:r>
      <w:r w:rsidR="00EA1E08" w:rsidRPr="00D205B9">
        <w:rPr>
          <w:rFonts w:ascii="ＭＳ 明朝" w:eastAsia="ＭＳ 明朝" w:hAnsi="ＭＳ 明朝" w:hint="eastAsia"/>
          <w:sz w:val="22"/>
        </w:rPr>
        <w:t>ア</w:t>
      </w:r>
      <w:r>
        <w:rPr>
          <w:rFonts w:ascii="ＭＳ 明朝" w:eastAsia="ＭＳ 明朝" w:hAnsi="ＭＳ 明朝" w:hint="eastAsia"/>
          <w:sz w:val="22"/>
        </w:rPr>
        <w:t>）</w:t>
      </w:r>
      <w:r w:rsidR="00EA1E08" w:rsidRPr="00D205B9">
        <w:rPr>
          <w:rFonts w:ascii="ＭＳ 明朝" w:eastAsia="ＭＳ 明朝" w:hAnsi="ＭＳ 明朝" w:hint="eastAsia"/>
          <w:sz w:val="22"/>
        </w:rPr>
        <w:t>現に県内に事業</w:t>
      </w:r>
      <w:r w:rsidR="007C5560">
        <w:rPr>
          <w:rFonts w:ascii="ＭＳ 明朝" w:eastAsia="ＭＳ 明朝" w:hAnsi="ＭＳ 明朝" w:hint="eastAsia"/>
          <w:sz w:val="22"/>
        </w:rPr>
        <w:t>所等を設置し、事業化に向けた調査・研究開発等に取り組む能力を保有</w:t>
      </w:r>
      <w:r w:rsidR="00EA1E08" w:rsidRPr="00D205B9">
        <w:rPr>
          <w:rFonts w:ascii="ＭＳ 明朝" w:eastAsia="ＭＳ 明朝" w:hAnsi="ＭＳ 明朝" w:hint="eastAsia"/>
          <w:sz w:val="22"/>
        </w:rPr>
        <w:t>していること。</w:t>
      </w:r>
    </w:p>
    <w:p w14:paraId="434B2DEB" w14:textId="7C265800" w:rsidR="00EA1E08" w:rsidRPr="00D205B9" w:rsidRDefault="00E2327A" w:rsidP="00E2327A">
      <w:pPr>
        <w:snapToGrid w:val="0"/>
        <w:ind w:leftChars="539" w:left="1418" w:hangingChars="130" w:hanging="286"/>
        <w:rPr>
          <w:rFonts w:ascii="ＭＳ 明朝" w:eastAsia="ＭＳ 明朝" w:hAnsi="ＭＳ 明朝"/>
          <w:sz w:val="22"/>
        </w:rPr>
      </w:pPr>
      <w:r>
        <w:rPr>
          <w:rFonts w:ascii="ＭＳ 明朝" w:eastAsia="ＭＳ 明朝" w:hAnsi="ＭＳ 明朝" w:hint="eastAsia"/>
          <w:sz w:val="22"/>
        </w:rPr>
        <w:t>（</w:t>
      </w:r>
      <w:r w:rsidR="00EA1E08" w:rsidRPr="00D205B9">
        <w:rPr>
          <w:rFonts w:ascii="ＭＳ 明朝" w:eastAsia="ＭＳ 明朝" w:hAnsi="ＭＳ 明朝" w:hint="eastAsia"/>
          <w:sz w:val="22"/>
        </w:rPr>
        <w:t>イ</w:t>
      </w:r>
      <w:r>
        <w:rPr>
          <w:rFonts w:ascii="ＭＳ 明朝" w:eastAsia="ＭＳ 明朝" w:hAnsi="ＭＳ 明朝" w:hint="eastAsia"/>
          <w:sz w:val="22"/>
        </w:rPr>
        <w:t>）</w:t>
      </w:r>
      <w:r w:rsidR="00EA1E08" w:rsidRPr="00D205B9">
        <w:rPr>
          <w:rFonts w:ascii="ＭＳ 明朝" w:eastAsia="ＭＳ 明朝" w:hAnsi="ＭＳ 明朝" w:hint="eastAsia"/>
          <w:sz w:val="22"/>
        </w:rPr>
        <w:t>事業の開始から終了するまでの間に、県内に事業</w:t>
      </w:r>
      <w:r w:rsidR="007C5560">
        <w:rPr>
          <w:rFonts w:ascii="ＭＳ 明朝" w:eastAsia="ＭＳ 明朝" w:hAnsi="ＭＳ 明朝" w:hint="eastAsia"/>
          <w:sz w:val="22"/>
        </w:rPr>
        <w:t>所等を設置し、事業化に向けた調査・研究開発等に取り組む能力を保有</w:t>
      </w:r>
      <w:r w:rsidR="00EA1E08" w:rsidRPr="00D205B9">
        <w:rPr>
          <w:rFonts w:ascii="ＭＳ 明朝" w:eastAsia="ＭＳ 明朝" w:hAnsi="ＭＳ 明朝" w:hint="eastAsia"/>
          <w:sz w:val="22"/>
        </w:rPr>
        <w:t>する計画を有していること。</w:t>
      </w:r>
    </w:p>
    <w:p w14:paraId="03EB87A8" w14:textId="4007E81A" w:rsidR="00D205B9" w:rsidRPr="00D205B9" w:rsidRDefault="00D205B9" w:rsidP="00D205B9">
      <w:pPr>
        <w:snapToGrid w:val="0"/>
        <w:rPr>
          <w:rFonts w:ascii="ＭＳ 明朝" w:eastAsia="ＭＳ 明朝" w:hAnsi="ＭＳ 明朝" w:cs="ＭＳ 明朝"/>
          <w:sz w:val="22"/>
        </w:rPr>
      </w:pPr>
    </w:p>
    <w:p w14:paraId="362D59F4" w14:textId="7AF0B139" w:rsidR="00EA1E08" w:rsidRPr="00D205B9" w:rsidRDefault="00E2327A" w:rsidP="00EA1E08">
      <w:pPr>
        <w:ind w:leftChars="300" w:left="850" w:hangingChars="100" w:hanging="220"/>
        <w:rPr>
          <w:rFonts w:ascii="ＭＳ 明朝" w:eastAsia="ＭＳ 明朝" w:hAnsi="ＭＳ 明朝"/>
          <w:sz w:val="22"/>
        </w:rPr>
      </w:pPr>
      <w:r>
        <w:rPr>
          <w:rFonts w:ascii="ＭＳ 明朝" w:eastAsia="ＭＳ 明朝" w:hAnsi="ＭＳ 明朝" w:cs="ＭＳ 明朝" w:hint="eastAsia"/>
          <w:sz w:val="22"/>
        </w:rPr>
        <w:t>イ．</w:t>
      </w:r>
      <w:r w:rsidR="00EA1E08" w:rsidRPr="00D205B9">
        <w:rPr>
          <w:rFonts w:ascii="ＭＳ 明朝" w:eastAsia="ＭＳ 明朝" w:hAnsi="ＭＳ 明朝" w:cs="ＭＳ 明朝" w:hint="eastAsia"/>
          <w:sz w:val="22"/>
        </w:rPr>
        <w:t>グループの場合、上記</w:t>
      </w:r>
      <w:r>
        <w:rPr>
          <w:rFonts w:ascii="ＭＳ 明朝" w:eastAsia="ＭＳ 明朝" w:hAnsi="ＭＳ 明朝" w:cs="ＭＳ 明朝" w:hint="eastAsia"/>
          <w:sz w:val="22"/>
        </w:rPr>
        <w:t>ア</w:t>
      </w:r>
      <w:r w:rsidR="00EA1E08" w:rsidRPr="00D205B9">
        <w:rPr>
          <w:rFonts w:ascii="ＭＳ 明朝" w:eastAsia="ＭＳ 明朝" w:hAnsi="ＭＳ 明朝" w:cs="ＭＳ 明朝" w:hint="eastAsia"/>
          <w:sz w:val="22"/>
        </w:rPr>
        <w:t>に加えて、</w:t>
      </w:r>
      <w:r w:rsidR="00EA1E08" w:rsidRPr="00D205B9">
        <w:rPr>
          <w:rFonts w:ascii="ＭＳ 明朝" w:eastAsia="ＭＳ 明朝" w:hAnsi="ＭＳ 明朝" w:hint="eastAsia"/>
          <w:sz w:val="22"/>
        </w:rPr>
        <w:t>次の事項を定めたグループの会則、規約等及びそれらを決定した事実が確認できる資料の写し等</w:t>
      </w:r>
    </w:p>
    <w:p w14:paraId="676C3A4C" w14:textId="0CC3F319" w:rsidR="00EA1E08" w:rsidRPr="00D205B9" w:rsidRDefault="00EA1E08" w:rsidP="00140397">
      <w:pPr>
        <w:ind w:leftChars="540" w:left="1134"/>
        <w:rPr>
          <w:rFonts w:ascii="ＭＳ 明朝" w:eastAsia="ＭＳ 明朝" w:hAnsi="ＭＳ 明朝"/>
          <w:sz w:val="22"/>
        </w:rPr>
      </w:pPr>
      <w:r w:rsidRPr="00D205B9">
        <w:rPr>
          <w:rFonts w:ascii="ＭＳ 明朝" w:eastAsia="ＭＳ 明朝" w:hAnsi="ＭＳ 明朝" w:hint="eastAsia"/>
          <w:sz w:val="22"/>
        </w:rPr>
        <w:t>構成員の代表者</w:t>
      </w:r>
      <w:r w:rsidR="00D205B9" w:rsidRPr="00D205B9">
        <w:rPr>
          <w:rFonts w:ascii="ＭＳ 明朝" w:eastAsia="ＭＳ 明朝" w:hAnsi="ＭＳ 明朝" w:hint="eastAsia"/>
          <w:sz w:val="22"/>
        </w:rPr>
        <w:t>、</w:t>
      </w:r>
      <w:r w:rsidRPr="00D205B9">
        <w:rPr>
          <w:rFonts w:ascii="ＭＳ 明朝" w:eastAsia="ＭＳ 明朝" w:hAnsi="ＭＳ 明朝" w:hint="eastAsia"/>
          <w:sz w:val="22"/>
        </w:rPr>
        <w:t>役割分担</w:t>
      </w:r>
      <w:r w:rsidR="00D205B9" w:rsidRPr="00D205B9">
        <w:rPr>
          <w:rFonts w:ascii="ＭＳ 明朝" w:eastAsia="ＭＳ 明朝" w:hAnsi="ＭＳ 明朝" w:hint="eastAsia"/>
          <w:sz w:val="22"/>
        </w:rPr>
        <w:t>、</w:t>
      </w:r>
      <w:r w:rsidRPr="00D205B9">
        <w:rPr>
          <w:rFonts w:ascii="ＭＳ 明朝" w:eastAsia="ＭＳ 明朝" w:hAnsi="ＭＳ 明朝" w:hint="eastAsia"/>
          <w:sz w:val="22"/>
        </w:rPr>
        <w:t>経費負担</w:t>
      </w:r>
      <w:r w:rsidR="00D205B9" w:rsidRPr="00D205B9">
        <w:rPr>
          <w:rFonts w:ascii="ＭＳ 明朝" w:eastAsia="ＭＳ 明朝" w:hAnsi="ＭＳ 明朝" w:hint="eastAsia"/>
          <w:sz w:val="22"/>
        </w:rPr>
        <w:t>、</w:t>
      </w:r>
      <w:r w:rsidRPr="00D205B9">
        <w:rPr>
          <w:rFonts w:ascii="ＭＳ 明朝" w:eastAsia="ＭＳ 明朝" w:hAnsi="ＭＳ 明朝" w:hint="eastAsia"/>
          <w:sz w:val="22"/>
        </w:rPr>
        <w:t>構成員の加入・脱退要件</w:t>
      </w:r>
      <w:r w:rsidR="00D205B9" w:rsidRPr="00D205B9">
        <w:rPr>
          <w:rFonts w:ascii="ＭＳ 明朝" w:eastAsia="ＭＳ 明朝" w:hAnsi="ＭＳ 明朝" w:hint="eastAsia"/>
          <w:sz w:val="22"/>
        </w:rPr>
        <w:t>、</w:t>
      </w:r>
      <w:r w:rsidRPr="00D205B9">
        <w:rPr>
          <w:rFonts w:ascii="ＭＳ 明朝" w:eastAsia="ＭＳ 明朝" w:hAnsi="ＭＳ 明朝" w:hint="eastAsia"/>
          <w:sz w:val="22"/>
        </w:rPr>
        <w:t>グループ内の各種取扱規程（補助事業で生じた知的財産権の帰属等）</w:t>
      </w:r>
    </w:p>
    <w:p w14:paraId="176A9B0E" w14:textId="06477350" w:rsidR="00D205B9" w:rsidRPr="00EA1E08" w:rsidRDefault="00D205B9" w:rsidP="00D205B9">
      <w:pPr>
        <w:widowControl/>
        <w:suppressAutoHyphens/>
        <w:kinsoku w:val="0"/>
        <w:wordWrap w:val="0"/>
        <w:autoSpaceDE w:val="0"/>
        <w:autoSpaceDN w:val="0"/>
        <w:spacing w:line="320" w:lineRule="exact"/>
        <w:ind w:rightChars="123" w:right="258"/>
        <w:jc w:val="left"/>
        <w:rPr>
          <w:rFonts w:ascii="ＭＳ 明朝" w:eastAsia="ＭＳ 明朝" w:hAnsi="ＭＳ 明朝" w:cs="Times New Roman"/>
          <w:sz w:val="22"/>
        </w:rPr>
      </w:pPr>
    </w:p>
    <w:p w14:paraId="44619B8F" w14:textId="7F6FB7C0" w:rsidR="00EA1E08" w:rsidRPr="0084319B" w:rsidRDefault="00E2327A" w:rsidP="00D205B9">
      <w:pPr>
        <w:widowControl/>
        <w:suppressAutoHyphens/>
        <w:kinsoku w:val="0"/>
        <w:wordWrap w:val="0"/>
        <w:autoSpaceDE w:val="0"/>
        <w:autoSpaceDN w:val="0"/>
        <w:spacing w:line="320" w:lineRule="exact"/>
        <w:ind w:leftChars="337" w:left="708" w:rightChars="123" w:right="258"/>
        <w:jc w:val="left"/>
        <w:rPr>
          <w:rFonts w:ascii="ＭＳ 明朝" w:eastAsia="ＭＳ 明朝" w:hAnsi="ＭＳ 明朝" w:cs="Times New Roman"/>
          <w:sz w:val="22"/>
        </w:rPr>
      </w:pPr>
      <w:r>
        <w:rPr>
          <w:rFonts w:ascii="ＭＳ 明朝" w:eastAsia="ＭＳ 明朝" w:hAnsi="ＭＳ 明朝" w:cs="Times New Roman" w:hint="eastAsia"/>
          <w:sz w:val="22"/>
        </w:rPr>
        <w:t>ウ．</w:t>
      </w:r>
      <w:r w:rsidR="00EA1E08" w:rsidRPr="0084319B">
        <w:rPr>
          <w:rFonts w:ascii="ＭＳ 明朝" w:eastAsia="ＭＳ 明朝" w:hAnsi="ＭＳ 明朝" w:cs="Times New Roman" w:hint="eastAsia"/>
          <w:sz w:val="22"/>
        </w:rPr>
        <w:t>補助対象経費に県外企業への発注がある場合に添付する書類</w:t>
      </w:r>
    </w:p>
    <w:p w14:paraId="6F998AF2" w14:textId="7A5F8FFF" w:rsidR="00EA1E08" w:rsidRPr="0084319B" w:rsidRDefault="00140397" w:rsidP="00140397">
      <w:pPr>
        <w:widowControl/>
        <w:suppressAutoHyphens/>
        <w:kinsoku w:val="0"/>
        <w:wordWrap w:val="0"/>
        <w:autoSpaceDE w:val="0"/>
        <w:autoSpaceDN w:val="0"/>
        <w:spacing w:line="320" w:lineRule="exact"/>
        <w:ind w:leftChars="472" w:left="991" w:rightChars="123" w:right="258"/>
        <w:jc w:val="left"/>
        <w:rPr>
          <w:rFonts w:ascii="ＭＳ 明朝" w:eastAsia="ＭＳ 明朝" w:hAnsi="ＭＳ 明朝" w:cs="Times New Roman"/>
          <w:sz w:val="22"/>
        </w:rPr>
      </w:pPr>
      <w:r>
        <w:rPr>
          <w:rFonts w:ascii="ＭＳ 明朝" w:eastAsia="ＭＳ 明朝" w:hAnsi="ＭＳ 明朝" w:cs="Times New Roman" w:hint="eastAsia"/>
          <w:sz w:val="22"/>
        </w:rPr>
        <w:t>□</w:t>
      </w:r>
      <w:r w:rsidR="00EA1E08" w:rsidRPr="0084319B">
        <w:rPr>
          <w:rFonts w:ascii="ＭＳ 明朝" w:eastAsia="ＭＳ 明朝" w:hAnsi="ＭＳ 明朝" w:cs="Times New Roman" w:hint="eastAsia"/>
          <w:sz w:val="22"/>
        </w:rPr>
        <w:t>県外発注理由書　　※様式はホームページに掲載</w:t>
      </w:r>
    </w:p>
    <w:p w14:paraId="07BE14FA" w14:textId="0961A095" w:rsidR="0003378A" w:rsidRPr="0084319B" w:rsidRDefault="0003378A" w:rsidP="00140397">
      <w:pPr>
        <w:widowControl/>
        <w:ind w:rightChars="123" w:right="258"/>
        <w:jc w:val="left"/>
        <w:rPr>
          <w:rFonts w:ascii="ＭＳ 明朝" w:eastAsia="ＭＳ 明朝" w:hAnsi="ＭＳ 明朝" w:cs="Times New Roman"/>
          <w:sz w:val="22"/>
        </w:rPr>
      </w:pPr>
    </w:p>
    <w:p w14:paraId="5070EA5E" w14:textId="7DDD3E61" w:rsidR="00C5144F" w:rsidRPr="0084319B" w:rsidRDefault="00534FB5" w:rsidP="00C072EE">
      <w:pPr>
        <w:widowControl/>
        <w:snapToGrid w:val="0"/>
        <w:spacing w:line="280" w:lineRule="exact"/>
        <w:ind w:leftChars="600" w:left="1401" w:rightChars="123" w:right="258" w:hangingChars="64" w:hanging="141"/>
        <w:jc w:val="left"/>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D737B9" w:rsidRPr="0084319B">
        <w:rPr>
          <w:rFonts w:ascii="ＭＳ 明朝" w:eastAsia="ＭＳ 明朝" w:hAnsi="ＭＳ 明朝" w:cs="Times New Roman"/>
          <w:sz w:val="22"/>
        </w:rPr>
        <w:t>鳥取県補助金等交付規則及び</w:t>
      </w:r>
      <w:r w:rsidR="00520225" w:rsidRPr="0084319B">
        <w:rPr>
          <w:rFonts w:ascii="ＭＳ 明朝" w:eastAsia="ＭＳ 明朝" w:hAnsi="ＭＳ 明朝" w:cs="Times New Roman" w:hint="eastAsia"/>
          <w:sz w:val="22"/>
        </w:rPr>
        <w:t>補助金</w:t>
      </w:r>
      <w:r w:rsidR="00D737B9" w:rsidRPr="0084319B">
        <w:rPr>
          <w:rFonts w:ascii="ＭＳ 明朝" w:eastAsia="ＭＳ 明朝" w:hAnsi="ＭＳ 明朝" w:cs="Times New Roman"/>
          <w:sz w:val="22"/>
        </w:rPr>
        <w:t>交付要綱に基づく各様式について</w:t>
      </w:r>
      <w:r w:rsidR="00D737B9" w:rsidRPr="0084319B">
        <w:rPr>
          <w:rFonts w:ascii="ＭＳ 明朝" w:eastAsia="ＭＳ 明朝" w:hAnsi="ＭＳ 明朝" w:cs="Times New Roman" w:hint="eastAsia"/>
          <w:sz w:val="22"/>
        </w:rPr>
        <w:t>は産業</w:t>
      </w:r>
      <w:r w:rsidR="00C500D7" w:rsidRPr="0084319B">
        <w:rPr>
          <w:rFonts w:ascii="ＭＳ 明朝" w:eastAsia="ＭＳ 明朝" w:hAnsi="ＭＳ 明朝" w:cs="Times New Roman" w:hint="eastAsia"/>
          <w:sz w:val="22"/>
        </w:rPr>
        <w:t>未来創造</w:t>
      </w:r>
      <w:r w:rsidR="00D737B9" w:rsidRPr="0084319B">
        <w:rPr>
          <w:rFonts w:ascii="ＭＳ 明朝" w:eastAsia="ＭＳ 明朝" w:hAnsi="ＭＳ 明朝" w:cs="Times New Roman" w:hint="eastAsia"/>
          <w:sz w:val="22"/>
        </w:rPr>
        <w:t>課</w:t>
      </w:r>
      <w:r w:rsidR="00D737B9" w:rsidRPr="0084319B">
        <w:rPr>
          <w:rFonts w:ascii="ＭＳ 明朝" w:eastAsia="ＭＳ 明朝" w:hAnsi="ＭＳ 明朝" w:cs="Times New Roman"/>
          <w:sz w:val="22"/>
        </w:rPr>
        <w:t>のホームページ</w:t>
      </w:r>
      <w:r w:rsidR="00E2327A">
        <w:rPr>
          <w:rFonts w:ascii="ＭＳ 明朝" w:eastAsia="ＭＳ 明朝" w:hAnsi="ＭＳ 明朝" w:cs="Times New Roman" w:hint="eastAsia"/>
          <w:sz w:val="22"/>
        </w:rPr>
        <w:t xml:space="preserve">（　</w:t>
      </w:r>
      <w:hyperlink r:id="rId8" w:history="1">
        <w:r w:rsidR="00E2327A" w:rsidRPr="00C03581">
          <w:rPr>
            <w:rStyle w:val="a4"/>
            <w:rFonts w:ascii="ＭＳ 明朝" w:eastAsia="ＭＳ 明朝" w:hAnsi="ＭＳ 明朝" w:cs="Times New Roman"/>
            <w:sz w:val="22"/>
          </w:rPr>
          <w:t>https://www.pref.tottori.lg.jp/2</w:t>
        </w:r>
        <w:bookmarkStart w:id="0" w:name="_GoBack"/>
        <w:bookmarkEnd w:id="0"/>
        <w:r w:rsidR="00E2327A" w:rsidRPr="00C03581">
          <w:rPr>
            <w:rStyle w:val="a4"/>
            <w:rFonts w:ascii="ＭＳ 明朝" w:eastAsia="ＭＳ 明朝" w:hAnsi="ＭＳ 明朝" w:cs="Times New Roman"/>
            <w:sz w:val="22"/>
          </w:rPr>
          <w:t>97170.htm</w:t>
        </w:r>
      </w:hyperlink>
      <w:r w:rsidR="00E2327A">
        <w:rPr>
          <w:rFonts w:ascii="ＭＳ 明朝" w:eastAsia="ＭＳ 明朝" w:hAnsi="ＭＳ 明朝" w:cs="Times New Roman" w:hint="eastAsia"/>
          <w:sz w:val="22"/>
        </w:rPr>
        <w:t xml:space="preserve">　）</w:t>
      </w:r>
      <w:r w:rsidR="00D737B9" w:rsidRPr="0084319B">
        <w:rPr>
          <w:rFonts w:ascii="ＭＳ 明朝" w:eastAsia="ＭＳ 明朝" w:hAnsi="ＭＳ 明朝" w:cs="Times New Roman"/>
          <w:sz w:val="22"/>
        </w:rPr>
        <w:t>からダウンロードできます。</w:t>
      </w:r>
    </w:p>
    <w:p w14:paraId="2803BC38" w14:textId="77777777" w:rsidR="00936BD7" w:rsidRPr="0084319B" w:rsidRDefault="00936BD7" w:rsidP="0003378A">
      <w:pPr>
        <w:widowControl/>
        <w:ind w:leftChars="203" w:left="567" w:rightChars="123" w:right="258" w:hangingChars="64" w:hanging="141"/>
        <w:jc w:val="left"/>
        <w:rPr>
          <w:rFonts w:ascii="ＭＳ 明朝" w:eastAsia="ＭＳ 明朝" w:hAnsi="ＭＳ 明朝" w:cs="Times New Roman"/>
          <w:sz w:val="22"/>
        </w:rPr>
      </w:pPr>
    </w:p>
    <w:p w14:paraId="16DBFA88" w14:textId="77777777" w:rsidR="00C01A6F" w:rsidRPr="0084319B" w:rsidRDefault="00C01A6F" w:rsidP="00C12005">
      <w:pPr>
        <w:ind w:leftChars="67" w:left="141" w:rightChars="123" w:right="258" w:firstLineChars="50" w:firstLine="110"/>
        <w:rPr>
          <w:rFonts w:ascii="ＭＳ 明朝" w:eastAsia="ＭＳ 明朝" w:hAnsi="ＭＳ 明朝" w:cs="Times New Roman"/>
          <w:sz w:val="22"/>
        </w:rPr>
      </w:pPr>
      <w:r w:rsidRPr="0084319B">
        <w:rPr>
          <w:rFonts w:ascii="ＭＳ 明朝" w:eastAsia="ＭＳ 明朝" w:hAnsi="ＭＳ 明朝" w:cs="Times New Roman" w:hint="eastAsia"/>
          <w:sz w:val="22"/>
        </w:rPr>
        <w:t>（３</w:t>
      </w:r>
      <w:r w:rsidR="004535AA" w:rsidRPr="0084319B">
        <w:rPr>
          <w:rFonts w:ascii="ＭＳ 明朝" w:eastAsia="ＭＳ 明朝" w:hAnsi="ＭＳ 明朝" w:cs="Times New Roman" w:hint="eastAsia"/>
          <w:sz w:val="22"/>
        </w:rPr>
        <w:t>）</w:t>
      </w:r>
      <w:r w:rsidRPr="0084319B">
        <w:rPr>
          <w:rFonts w:ascii="ＭＳ 明朝" w:eastAsia="ＭＳ 明朝" w:hAnsi="ＭＳ 明朝" w:cs="Times New Roman" w:hint="eastAsia"/>
          <w:sz w:val="22"/>
        </w:rPr>
        <w:t>提出方法</w:t>
      </w:r>
    </w:p>
    <w:p w14:paraId="1026F9D8" w14:textId="6847430C" w:rsidR="00BD35E5" w:rsidRPr="0084319B" w:rsidRDefault="00BD35E5" w:rsidP="00C12005">
      <w:pPr>
        <w:ind w:leftChars="67" w:left="141" w:rightChars="123" w:right="258" w:firstLineChars="200" w:firstLine="440"/>
        <w:rPr>
          <w:rFonts w:ascii="ＭＳ 明朝" w:eastAsia="ＭＳ 明朝" w:hAnsi="ＭＳ 明朝" w:cs="Times New Roman"/>
          <w:sz w:val="22"/>
        </w:rPr>
      </w:pPr>
      <w:r w:rsidRPr="0084319B">
        <w:rPr>
          <w:rFonts w:ascii="ＭＳ 明朝" w:eastAsia="ＭＳ 明朝" w:hAnsi="ＭＳ 明朝" w:cs="Times New Roman" w:hint="eastAsia"/>
          <w:sz w:val="22"/>
        </w:rPr>
        <w:t>「（１）募集期間」に記載の</w:t>
      </w:r>
      <w:r w:rsidR="004535AA" w:rsidRPr="0084319B">
        <w:rPr>
          <w:rFonts w:ascii="ＭＳ 明朝" w:eastAsia="ＭＳ 明朝" w:hAnsi="ＭＳ 明朝" w:cs="Times New Roman"/>
          <w:sz w:val="22"/>
        </w:rPr>
        <w:t>募集期間内に、</w:t>
      </w:r>
      <w:r w:rsidR="00C01A6F" w:rsidRPr="0084319B">
        <w:rPr>
          <w:rFonts w:ascii="ＭＳ 明朝" w:eastAsia="ＭＳ 明朝" w:hAnsi="ＭＳ 明朝" w:cs="Times New Roman" w:hint="eastAsia"/>
          <w:sz w:val="22"/>
        </w:rPr>
        <w:t>持参又は郵送により産業</w:t>
      </w:r>
      <w:r w:rsidR="000D51A2" w:rsidRPr="0084319B">
        <w:rPr>
          <w:rFonts w:ascii="ＭＳ 明朝" w:eastAsia="ＭＳ 明朝" w:hAnsi="ＭＳ 明朝" w:cs="Times New Roman" w:hint="eastAsia"/>
          <w:sz w:val="22"/>
        </w:rPr>
        <w:t>未来創造</w:t>
      </w:r>
      <w:r w:rsidR="004535AA" w:rsidRPr="0084319B">
        <w:rPr>
          <w:rFonts w:ascii="ＭＳ 明朝" w:eastAsia="ＭＳ 明朝" w:hAnsi="ＭＳ 明朝" w:cs="Times New Roman"/>
          <w:sz w:val="22"/>
        </w:rPr>
        <w:t>課へご提出ください。</w:t>
      </w:r>
    </w:p>
    <w:p w14:paraId="34B84CF8" w14:textId="6C27F687" w:rsidR="00A17EF4" w:rsidRPr="0084319B" w:rsidRDefault="00A17EF4" w:rsidP="002321F9">
      <w:pPr>
        <w:ind w:rightChars="123" w:right="258"/>
        <w:rPr>
          <w:rFonts w:ascii="ＭＳ 明朝" w:eastAsia="ＭＳ 明朝" w:hAnsi="ＭＳ 明朝" w:cs="Times New Roman"/>
          <w:sz w:val="22"/>
        </w:rPr>
      </w:pPr>
    </w:p>
    <w:p w14:paraId="650954A8" w14:textId="01D0EF90" w:rsidR="00847D52" w:rsidRPr="0084319B" w:rsidRDefault="00756FEA"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７</w:t>
      </w:r>
      <w:r w:rsidR="0073430C" w:rsidRPr="0084319B">
        <w:rPr>
          <w:rFonts w:ascii="ＭＳ ゴシック" w:eastAsia="ＭＳ ゴシック" w:hAnsi="ＭＳ ゴシック" w:hint="eastAsia"/>
          <w:b/>
          <w:sz w:val="22"/>
        </w:rPr>
        <w:t xml:space="preserve">　</w:t>
      </w:r>
      <w:r w:rsidR="009B56CA" w:rsidRPr="0084319B">
        <w:rPr>
          <w:rFonts w:ascii="ＭＳ ゴシック" w:eastAsia="ＭＳ ゴシック" w:hAnsi="ＭＳ ゴシック" w:hint="eastAsia"/>
          <w:b/>
          <w:sz w:val="22"/>
        </w:rPr>
        <w:t>採択決定</w:t>
      </w:r>
    </w:p>
    <w:p w14:paraId="60E63F71" w14:textId="582EE4BB" w:rsidR="00E87717" w:rsidRPr="0084319B" w:rsidRDefault="00847D52" w:rsidP="00432942">
      <w:pPr>
        <w:ind w:leftChars="135" w:left="283"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sz w:val="22"/>
        </w:rPr>
        <w:t>募集期間終了後に</w:t>
      </w:r>
      <w:r w:rsidR="000B6776" w:rsidRPr="0084319B">
        <w:rPr>
          <w:rFonts w:ascii="ＭＳ 明朝" w:eastAsia="ＭＳ 明朝" w:hAnsi="ＭＳ 明朝" w:cs="Times New Roman" w:hint="eastAsia"/>
          <w:sz w:val="22"/>
        </w:rPr>
        <w:t>、</w:t>
      </w:r>
      <w:r w:rsidR="007B76F9" w:rsidRPr="0084319B">
        <w:rPr>
          <w:rFonts w:ascii="ＭＳ 明朝" w:eastAsia="ＭＳ 明朝" w:hAnsi="ＭＳ 明朝" w:cs="Times New Roman" w:hint="eastAsia"/>
          <w:sz w:val="22"/>
        </w:rPr>
        <w:t>応募書類の記載内容を確認のうえ、</w:t>
      </w:r>
      <w:r w:rsidR="009B56CA" w:rsidRPr="0084319B">
        <w:rPr>
          <w:rFonts w:ascii="ＭＳ 明朝" w:eastAsia="ＭＳ 明朝" w:hAnsi="ＭＳ 明朝" w:cs="Times New Roman" w:hint="eastAsia"/>
          <w:sz w:val="22"/>
        </w:rPr>
        <w:t>鳥取県庁関係部署職員</w:t>
      </w:r>
      <w:r w:rsidR="00520225" w:rsidRPr="0084319B">
        <w:rPr>
          <w:rFonts w:ascii="ＭＳ 明朝" w:eastAsia="ＭＳ 明朝" w:hAnsi="ＭＳ 明朝" w:cs="Times New Roman" w:hint="eastAsia"/>
          <w:sz w:val="22"/>
        </w:rPr>
        <w:t>等により構成する</w:t>
      </w:r>
      <w:r w:rsidR="00010237" w:rsidRPr="00010237">
        <w:rPr>
          <w:rFonts w:ascii="ＭＳ 明朝" w:eastAsia="ＭＳ 明朝" w:hAnsi="ＭＳ 明朝" w:cs="Times New Roman" w:hint="eastAsia"/>
          <w:sz w:val="22"/>
        </w:rPr>
        <w:t>とっとり宇宙産業ネットワーク・プロジェクト推進補助金</w:t>
      </w:r>
      <w:r w:rsidR="00010237">
        <w:rPr>
          <w:rFonts w:ascii="ＭＳ 明朝" w:eastAsia="ＭＳ 明朝" w:hAnsi="ＭＳ 明朝" w:cs="Times New Roman" w:hint="eastAsia"/>
          <w:sz w:val="22"/>
        </w:rPr>
        <w:t>検討会</w:t>
      </w:r>
      <w:r w:rsidR="00C12005" w:rsidRPr="0084319B">
        <w:rPr>
          <w:rFonts w:ascii="ＭＳ 明朝" w:eastAsia="ＭＳ 明朝" w:hAnsi="ＭＳ 明朝" w:cs="Times New Roman" w:hint="eastAsia"/>
          <w:sz w:val="22"/>
        </w:rPr>
        <w:t>で</w:t>
      </w:r>
      <w:r w:rsidR="00520225" w:rsidRPr="0084319B">
        <w:rPr>
          <w:rFonts w:ascii="ＭＳ 明朝" w:eastAsia="ＭＳ 明朝" w:hAnsi="ＭＳ 明朝" w:cs="Times New Roman" w:hint="eastAsia"/>
          <w:sz w:val="22"/>
        </w:rPr>
        <w:t>評価し、県</w:t>
      </w:r>
      <w:r w:rsidR="009B56CA" w:rsidRPr="0084319B">
        <w:rPr>
          <w:rFonts w:ascii="ＭＳ 明朝" w:eastAsia="ＭＳ 明朝" w:hAnsi="ＭＳ 明朝" w:cs="Times New Roman" w:hint="eastAsia"/>
          <w:sz w:val="22"/>
        </w:rPr>
        <w:t>が</w:t>
      </w:r>
      <w:r w:rsidR="00520225" w:rsidRPr="0084319B">
        <w:rPr>
          <w:rFonts w:ascii="ＭＳ 明朝" w:eastAsia="ＭＳ 明朝" w:hAnsi="ＭＳ 明朝" w:cs="Times New Roman" w:hint="eastAsia"/>
          <w:sz w:val="22"/>
        </w:rPr>
        <w:t>同</w:t>
      </w:r>
      <w:r w:rsidR="00C12005" w:rsidRPr="0084319B">
        <w:rPr>
          <w:rFonts w:ascii="ＭＳ 明朝" w:eastAsia="ＭＳ 明朝" w:hAnsi="ＭＳ 明朝" w:cs="Times New Roman"/>
          <w:sz w:val="22"/>
        </w:rPr>
        <w:t>検討会</w:t>
      </w:r>
      <w:r w:rsidR="00520225" w:rsidRPr="0084319B">
        <w:rPr>
          <w:rFonts w:ascii="ＭＳ 明朝" w:eastAsia="ＭＳ 明朝" w:hAnsi="ＭＳ 明朝" w:cs="Times New Roman"/>
          <w:sz w:val="22"/>
        </w:rPr>
        <w:t>の評価等を基に採択</w:t>
      </w:r>
      <w:r w:rsidR="00520225" w:rsidRPr="0084319B">
        <w:rPr>
          <w:rFonts w:ascii="ＭＳ 明朝" w:eastAsia="ＭＳ 明朝" w:hAnsi="ＭＳ 明朝" w:cs="Times New Roman" w:hint="eastAsia"/>
          <w:sz w:val="22"/>
        </w:rPr>
        <w:t>者</w:t>
      </w:r>
      <w:r w:rsidR="00520225" w:rsidRPr="0084319B">
        <w:rPr>
          <w:rFonts w:ascii="ＭＳ 明朝" w:eastAsia="ＭＳ 明朝" w:hAnsi="ＭＳ 明朝" w:cs="Times New Roman"/>
          <w:sz w:val="22"/>
        </w:rPr>
        <w:t>を決定</w:t>
      </w:r>
      <w:r w:rsidR="0003378A" w:rsidRPr="0084319B">
        <w:rPr>
          <w:rFonts w:ascii="ＭＳ 明朝" w:eastAsia="ＭＳ 明朝" w:hAnsi="ＭＳ 明朝" w:cs="Times New Roman" w:hint="eastAsia"/>
          <w:sz w:val="22"/>
        </w:rPr>
        <w:t>します。</w:t>
      </w:r>
      <w:r w:rsidR="00432942" w:rsidRPr="0084319B">
        <w:rPr>
          <w:rFonts w:ascii="ＭＳ 明朝" w:eastAsia="ＭＳ 明朝" w:hAnsi="ＭＳ 明朝" w:cs="Times New Roman" w:hint="eastAsia"/>
          <w:sz w:val="22"/>
        </w:rPr>
        <w:t>（応募者によるプレゼンテーション等は実施しませんが、</w:t>
      </w:r>
      <w:r w:rsidR="007B76F9" w:rsidRPr="0084319B">
        <w:rPr>
          <w:rFonts w:ascii="ＭＳ 明朝" w:eastAsia="ＭＳ 明朝" w:hAnsi="ＭＳ 明朝" w:cs="Times New Roman" w:hint="eastAsia"/>
          <w:sz w:val="22"/>
        </w:rPr>
        <w:t>評価等に当たり</w:t>
      </w:r>
      <w:r w:rsidR="00010237">
        <w:rPr>
          <w:rFonts w:ascii="ＭＳ 明朝" w:eastAsia="ＭＳ 明朝" w:hAnsi="ＭＳ 明朝" w:cs="Times New Roman" w:hint="eastAsia"/>
          <w:sz w:val="22"/>
        </w:rPr>
        <w:t>事業計画のヒアリングや</w:t>
      </w:r>
      <w:r w:rsidR="007B76F9" w:rsidRPr="0084319B">
        <w:rPr>
          <w:rFonts w:ascii="ＭＳ 明朝" w:eastAsia="ＭＳ 明朝" w:hAnsi="ＭＳ 明朝" w:cs="Times New Roman" w:hint="eastAsia"/>
          <w:sz w:val="22"/>
        </w:rPr>
        <w:t>不明な点等</w:t>
      </w:r>
      <w:r w:rsidR="00010237">
        <w:rPr>
          <w:rFonts w:ascii="ＭＳ 明朝" w:eastAsia="ＭＳ 明朝" w:hAnsi="ＭＳ 明朝" w:cs="Times New Roman" w:hint="eastAsia"/>
          <w:sz w:val="22"/>
        </w:rPr>
        <w:t>の</w:t>
      </w:r>
      <w:r w:rsidR="007B76F9" w:rsidRPr="0084319B">
        <w:rPr>
          <w:rFonts w:ascii="ＭＳ 明朝" w:eastAsia="ＭＳ 明朝" w:hAnsi="ＭＳ 明朝" w:cs="Times New Roman" w:hint="eastAsia"/>
          <w:sz w:val="22"/>
        </w:rPr>
        <w:t>お尋ね</w:t>
      </w:r>
      <w:r w:rsidR="00010237">
        <w:rPr>
          <w:rFonts w:ascii="ＭＳ 明朝" w:eastAsia="ＭＳ 明朝" w:hAnsi="ＭＳ 明朝" w:cs="Times New Roman" w:hint="eastAsia"/>
          <w:sz w:val="22"/>
        </w:rPr>
        <w:t>を</w:t>
      </w:r>
      <w:r w:rsidR="007B76F9" w:rsidRPr="0084319B">
        <w:rPr>
          <w:rFonts w:ascii="ＭＳ 明朝" w:eastAsia="ＭＳ 明朝" w:hAnsi="ＭＳ 明朝" w:cs="Times New Roman" w:hint="eastAsia"/>
          <w:sz w:val="22"/>
        </w:rPr>
        <w:t>することがありますのでご了承ください。</w:t>
      </w:r>
      <w:r w:rsidR="00432942" w:rsidRPr="0084319B">
        <w:rPr>
          <w:rFonts w:ascii="ＭＳ 明朝" w:eastAsia="ＭＳ 明朝" w:hAnsi="ＭＳ 明朝" w:cs="Times New Roman" w:hint="eastAsia"/>
          <w:sz w:val="22"/>
        </w:rPr>
        <w:t>また、</w:t>
      </w:r>
      <w:r w:rsidR="007B76F9" w:rsidRPr="0084319B">
        <w:rPr>
          <w:rFonts w:ascii="ＭＳ 明朝" w:eastAsia="ＭＳ 明朝" w:hAnsi="ＭＳ 明朝" w:cs="Times New Roman" w:hint="eastAsia"/>
          <w:sz w:val="22"/>
        </w:rPr>
        <w:t>採択決定</w:t>
      </w:r>
      <w:r w:rsidR="00E87717" w:rsidRPr="0084319B">
        <w:rPr>
          <w:rFonts w:ascii="ＭＳ 明朝" w:eastAsia="ＭＳ 明朝" w:hAnsi="ＭＳ 明朝" w:cs="Times New Roman" w:hint="eastAsia"/>
          <w:sz w:val="22"/>
        </w:rPr>
        <w:t>の経過等に関する問い合</w:t>
      </w:r>
      <w:r w:rsidR="009B56CA" w:rsidRPr="0084319B">
        <w:rPr>
          <w:rFonts w:ascii="ＭＳ 明朝" w:eastAsia="ＭＳ 明朝" w:hAnsi="ＭＳ 明朝" w:cs="Times New Roman" w:hint="eastAsia"/>
          <w:sz w:val="22"/>
        </w:rPr>
        <w:t>わ</w:t>
      </w:r>
      <w:r w:rsidR="00E87717" w:rsidRPr="0084319B">
        <w:rPr>
          <w:rFonts w:ascii="ＭＳ 明朝" w:eastAsia="ＭＳ 明朝" w:hAnsi="ＭＳ 明朝" w:cs="Times New Roman" w:hint="eastAsia"/>
          <w:sz w:val="22"/>
        </w:rPr>
        <w:t>せには応じ</w:t>
      </w:r>
      <w:r w:rsidR="009B56CA" w:rsidRPr="0084319B">
        <w:rPr>
          <w:rFonts w:ascii="ＭＳ 明朝" w:eastAsia="ＭＳ 明朝" w:hAnsi="ＭＳ 明朝" w:cs="Times New Roman" w:hint="eastAsia"/>
          <w:sz w:val="22"/>
        </w:rPr>
        <w:t>られ</w:t>
      </w:r>
      <w:r w:rsidR="00E87717" w:rsidRPr="0084319B">
        <w:rPr>
          <w:rFonts w:ascii="ＭＳ 明朝" w:eastAsia="ＭＳ 明朝" w:hAnsi="ＭＳ 明朝" w:cs="Times New Roman" w:hint="eastAsia"/>
          <w:sz w:val="22"/>
        </w:rPr>
        <w:t>ません。</w:t>
      </w:r>
      <w:r w:rsidR="007B76F9" w:rsidRPr="0084319B">
        <w:rPr>
          <w:rFonts w:ascii="ＭＳ 明朝" w:eastAsia="ＭＳ 明朝" w:hAnsi="ＭＳ 明朝" w:cs="Times New Roman" w:hint="eastAsia"/>
          <w:sz w:val="22"/>
        </w:rPr>
        <w:t>あらかじめご了承ください。</w:t>
      </w:r>
      <w:r w:rsidR="00E87717" w:rsidRPr="0084319B">
        <w:rPr>
          <w:rFonts w:ascii="ＭＳ 明朝" w:eastAsia="ＭＳ 明朝" w:hAnsi="ＭＳ 明朝" w:cs="Times New Roman" w:hint="eastAsia"/>
          <w:sz w:val="22"/>
        </w:rPr>
        <w:t>）</w:t>
      </w:r>
    </w:p>
    <w:p w14:paraId="7C1CB4A7" w14:textId="7614E7DB" w:rsidR="00E87717" w:rsidRPr="0084319B" w:rsidRDefault="00C12005" w:rsidP="00C12005">
      <w:pPr>
        <w:ind w:leftChars="67" w:left="141"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（１）</w:t>
      </w:r>
      <w:r w:rsidR="00E87717" w:rsidRPr="0084319B">
        <w:rPr>
          <w:rFonts w:ascii="ＭＳ 明朝" w:eastAsia="ＭＳ 明朝" w:hAnsi="ＭＳ 明朝" w:cs="Times New Roman" w:hint="eastAsia"/>
          <w:sz w:val="22"/>
        </w:rPr>
        <w:t>次の観点から総合的に</w:t>
      </w:r>
      <w:r w:rsidR="00E30ED7" w:rsidRPr="0084319B">
        <w:rPr>
          <w:rFonts w:ascii="ＭＳ 明朝" w:eastAsia="ＭＳ 明朝" w:hAnsi="ＭＳ 明朝" w:cs="Times New Roman" w:hint="eastAsia"/>
          <w:sz w:val="22"/>
        </w:rPr>
        <w:t>評価</w:t>
      </w:r>
      <w:r w:rsidR="00E87717" w:rsidRPr="0084319B">
        <w:rPr>
          <w:rFonts w:ascii="ＭＳ 明朝" w:eastAsia="ＭＳ 明朝" w:hAnsi="ＭＳ 明朝" w:cs="Times New Roman" w:hint="eastAsia"/>
          <w:sz w:val="22"/>
        </w:rPr>
        <w:t>を行い、予算の範囲内で優先順位により採択決定します。</w:t>
      </w:r>
    </w:p>
    <w:p w14:paraId="744B6C5E" w14:textId="77777777" w:rsidR="00E87717" w:rsidRPr="00673551" w:rsidRDefault="00E87717" w:rsidP="0003378A">
      <w:pPr>
        <w:ind w:leftChars="270" w:left="567" w:rightChars="123" w:right="258"/>
        <w:rPr>
          <w:rFonts w:ascii="ＭＳ 明朝" w:eastAsia="ＭＳ 明朝" w:hAnsi="ＭＳ 明朝" w:cs="Times New Roman"/>
          <w:sz w:val="22"/>
        </w:rPr>
      </w:pPr>
      <w:r w:rsidRPr="00673551">
        <w:rPr>
          <w:rFonts w:ascii="ＭＳ 明朝" w:eastAsia="ＭＳ 明朝" w:hAnsi="ＭＳ 明朝" w:cs="Times New Roman" w:hint="eastAsia"/>
          <w:sz w:val="22"/>
        </w:rPr>
        <w:t>【評価の主なポイント】</w:t>
      </w:r>
    </w:p>
    <w:p w14:paraId="6811390D" w14:textId="27B96361" w:rsidR="00001D5F" w:rsidRPr="00673551" w:rsidRDefault="0003378A" w:rsidP="0003378A">
      <w:pPr>
        <w:ind w:leftChars="406" w:left="992" w:rightChars="123" w:right="258" w:hangingChars="63" w:hanging="139"/>
        <w:rPr>
          <w:rFonts w:ascii="ＭＳ 明朝" w:eastAsia="ＭＳ 明朝" w:hAnsi="ＭＳ 明朝" w:cs="Times New Roman"/>
          <w:sz w:val="22"/>
        </w:rPr>
      </w:pPr>
      <w:r w:rsidRPr="00673551">
        <w:rPr>
          <w:rFonts w:ascii="ＭＳ 明朝" w:eastAsia="ＭＳ 明朝" w:hAnsi="ＭＳ 明朝" w:cs="Times New Roman" w:hint="eastAsia"/>
          <w:sz w:val="22"/>
        </w:rPr>
        <w:t>○</w:t>
      </w:r>
      <w:r w:rsidR="001756DF" w:rsidRPr="00673551">
        <w:rPr>
          <w:rFonts w:ascii="ＭＳ 明朝" w:eastAsia="ＭＳ 明朝" w:hAnsi="ＭＳ 明朝" w:cs="Times New Roman" w:hint="eastAsia"/>
          <w:sz w:val="22"/>
        </w:rPr>
        <w:t>実施内容</w:t>
      </w:r>
      <w:r w:rsidR="00B278CF" w:rsidRPr="00673551">
        <w:rPr>
          <w:rFonts w:ascii="ＭＳ 明朝" w:eastAsia="ＭＳ 明朝" w:hAnsi="ＭＳ 明朝" w:cs="Times New Roman" w:hint="eastAsia"/>
          <w:sz w:val="22"/>
        </w:rPr>
        <w:t>の</w:t>
      </w:r>
      <w:r w:rsidR="001756DF" w:rsidRPr="00673551">
        <w:rPr>
          <w:rFonts w:ascii="ＭＳ 明朝" w:eastAsia="ＭＳ 明朝" w:hAnsi="ＭＳ 明朝" w:cs="Times New Roman" w:hint="eastAsia"/>
          <w:sz w:val="22"/>
        </w:rPr>
        <w:t>妥当性</w:t>
      </w:r>
    </w:p>
    <w:p w14:paraId="2EB36B7C" w14:textId="4947FC19" w:rsidR="00673551" w:rsidRPr="00673551" w:rsidRDefault="001756DF" w:rsidP="00673551">
      <w:pPr>
        <w:ind w:leftChars="472" w:left="991" w:rightChars="123" w:right="258" w:firstLine="1"/>
        <w:rPr>
          <w:rFonts w:ascii="ＭＳ 明朝" w:eastAsia="ＭＳ 明朝" w:hAnsi="ＭＳ 明朝" w:cs="Times New Roman"/>
          <w:sz w:val="22"/>
        </w:rPr>
      </w:pPr>
      <w:r w:rsidRPr="00673551">
        <w:rPr>
          <w:rFonts w:ascii="ＭＳ 明朝" w:eastAsia="ＭＳ 明朝" w:hAnsi="ＭＳ 明朝" w:cs="Times New Roman" w:hint="eastAsia"/>
          <w:sz w:val="22"/>
        </w:rPr>
        <w:t>本県における宇宙関連産業の創出に向けて、県内にある技術シーズ・地域資源を県内外の技術・学術・人的連携等により掘り起し磨き上げて活用し、本県をフィールドとして行う新たな技術開発・実証事業であるか。</w:t>
      </w:r>
    </w:p>
    <w:p w14:paraId="741D3222" w14:textId="5C551923" w:rsidR="0003378A" w:rsidRPr="00673551" w:rsidRDefault="00673551" w:rsidP="0003378A">
      <w:pPr>
        <w:ind w:leftChars="406" w:left="992" w:rightChars="123" w:right="258" w:hangingChars="63" w:hanging="139"/>
        <w:rPr>
          <w:rFonts w:ascii="ＭＳ 明朝" w:eastAsia="ＭＳ 明朝" w:hAnsi="ＭＳ 明朝" w:cs="Times New Roman"/>
          <w:sz w:val="22"/>
        </w:rPr>
      </w:pPr>
      <w:r w:rsidRPr="00673551">
        <w:rPr>
          <w:rFonts w:ascii="ＭＳ 明朝" w:eastAsia="ＭＳ 明朝" w:hAnsi="ＭＳ 明朝" w:cs="Times New Roman" w:hint="eastAsia"/>
          <w:sz w:val="22"/>
        </w:rPr>
        <w:t>○</w:t>
      </w:r>
      <w:r w:rsidR="001756DF" w:rsidRPr="00673551">
        <w:rPr>
          <w:rFonts w:ascii="ＭＳ 明朝" w:eastAsia="ＭＳ 明朝" w:hAnsi="ＭＳ 明朝" w:cs="Times New Roman" w:hint="eastAsia"/>
          <w:sz w:val="22"/>
        </w:rPr>
        <w:t>産業創出</w:t>
      </w:r>
      <w:r w:rsidRPr="00673551">
        <w:rPr>
          <w:rFonts w:ascii="ＭＳ 明朝" w:eastAsia="ＭＳ 明朝" w:hAnsi="ＭＳ 明朝" w:cs="Times New Roman" w:hint="eastAsia"/>
          <w:sz w:val="22"/>
        </w:rPr>
        <w:t>への寄与</w:t>
      </w:r>
    </w:p>
    <w:p w14:paraId="766D42DB" w14:textId="0F49331A" w:rsidR="001756DF" w:rsidRPr="00673551" w:rsidRDefault="00001D5F" w:rsidP="00673551">
      <w:pPr>
        <w:ind w:leftChars="338" w:left="992" w:rightChars="123" w:right="258" w:hangingChars="128" w:hanging="282"/>
        <w:rPr>
          <w:rFonts w:ascii="ＭＳ 明朝" w:eastAsia="ＭＳ 明朝" w:hAnsi="ＭＳ 明朝" w:cs="Times New Roman"/>
          <w:sz w:val="22"/>
        </w:rPr>
      </w:pPr>
      <w:r w:rsidRPr="00673551">
        <w:rPr>
          <w:rFonts w:ascii="ＭＳ 明朝" w:eastAsia="ＭＳ 明朝" w:hAnsi="ＭＳ 明朝" w:cs="Times New Roman" w:hint="eastAsia"/>
          <w:sz w:val="22"/>
        </w:rPr>
        <w:t xml:space="preserve">　</w:t>
      </w:r>
      <w:r w:rsidR="00673551" w:rsidRPr="00673551">
        <w:rPr>
          <w:rFonts w:ascii="ＭＳ 明朝" w:eastAsia="ＭＳ 明朝" w:hAnsi="ＭＳ 明朝" w:cs="Times New Roman" w:hint="eastAsia"/>
          <w:sz w:val="22"/>
        </w:rPr>
        <w:t>補助事業の実施によって事業化が見込まれるとともに、</w:t>
      </w:r>
      <w:r w:rsidR="001756DF" w:rsidRPr="00673551">
        <w:rPr>
          <w:rFonts w:ascii="ＭＳ 明朝" w:eastAsia="ＭＳ 明朝" w:hAnsi="ＭＳ 明朝" w:cs="Times New Roman" w:hint="eastAsia"/>
          <w:sz w:val="22"/>
        </w:rPr>
        <w:t>本県における宇宙関連産業の創出に寄与することが期待できるか。</w:t>
      </w:r>
    </w:p>
    <w:p w14:paraId="3D60A143" w14:textId="77777777" w:rsidR="00B278CF" w:rsidRPr="00673551" w:rsidRDefault="00B278CF" w:rsidP="0003378A">
      <w:pPr>
        <w:ind w:leftChars="338" w:left="992" w:rightChars="123" w:right="258" w:hangingChars="128" w:hanging="282"/>
        <w:rPr>
          <w:rFonts w:ascii="ＭＳ 明朝" w:eastAsia="ＭＳ 明朝" w:hAnsi="ＭＳ 明朝" w:cs="Times New Roman"/>
          <w:sz w:val="22"/>
        </w:rPr>
      </w:pPr>
    </w:p>
    <w:p w14:paraId="4EAF1FA0" w14:textId="1C19E9B4" w:rsidR="00C759D1" w:rsidRPr="0084319B" w:rsidRDefault="00C759D1" w:rsidP="000D4A8E">
      <w:pPr>
        <w:ind w:leftChars="135" w:left="723" w:rightChars="123" w:right="258" w:hangingChars="200" w:hanging="440"/>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C12005" w:rsidRPr="0084319B">
        <w:rPr>
          <w:rFonts w:ascii="ＭＳ 明朝" w:eastAsia="ＭＳ 明朝" w:hAnsi="ＭＳ 明朝" w:cs="Times New Roman" w:hint="eastAsia"/>
          <w:sz w:val="22"/>
        </w:rPr>
        <w:t>２</w:t>
      </w:r>
      <w:r w:rsidRPr="0084319B">
        <w:rPr>
          <w:rFonts w:ascii="ＭＳ 明朝" w:eastAsia="ＭＳ 明朝" w:hAnsi="ＭＳ 明朝" w:cs="Times New Roman" w:hint="eastAsia"/>
          <w:sz w:val="22"/>
        </w:rPr>
        <w:t>）</w:t>
      </w:r>
      <w:r w:rsidR="00CB566A" w:rsidRPr="0084319B">
        <w:rPr>
          <w:rFonts w:ascii="ＭＳ 明朝" w:eastAsia="ＭＳ 明朝" w:hAnsi="ＭＳ 明朝" w:cs="Times New Roman" w:hint="eastAsia"/>
          <w:sz w:val="22"/>
        </w:rPr>
        <w:t>採択者については産業</w:t>
      </w:r>
      <w:r w:rsidR="006C02F4" w:rsidRPr="0084319B">
        <w:rPr>
          <w:rFonts w:ascii="ＭＳ 明朝" w:eastAsia="ＭＳ 明朝" w:hAnsi="ＭＳ 明朝" w:cs="Times New Roman" w:hint="eastAsia"/>
          <w:sz w:val="22"/>
        </w:rPr>
        <w:t>未来創造課</w:t>
      </w:r>
      <w:r w:rsidR="00167B87" w:rsidRPr="0084319B">
        <w:rPr>
          <w:rFonts w:ascii="ＭＳ 明朝" w:eastAsia="ＭＳ 明朝" w:hAnsi="ＭＳ 明朝" w:cs="Times New Roman" w:hint="eastAsia"/>
          <w:sz w:val="22"/>
        </w:rPr>
        <w:t>ホームページで</w:t>
      </w:r>
      <w:r w:rsidRPr="0084319B">
        <w:rPr>
          <w:rFonts w:ascii="ＭＳ 明朝" w:eastAsia="ＭＳ 明朝" w:hAnsi="ＭＳ 明朝" w:cs="Times New Roman" w:hint="eastAsia"/>
          <w:sz w:val="22"/>
        </w:rPr>
        <w:t>、</w:t>
      </w:r>
      <w:r w:rsidR="008B76BB" w:rsidRPr="0084319B">
        <w:rPr>
          <w:rFonts w:ascii="ＭＳ 明朝" w:eastAsia="ＭＳ 明朝" w:hAnsi="ＭＳ 明朝" w:cs="Times New Roman" w:hint="eastAsia"/>
          <w:sz w:val="22"/>
        </w:rPr>
        <w:t>採択者名、</w:t>
      </w:r>
      <w:r w:rsidR="00167B87" w:rsidRPr="0084319B">
        <w:rPr>
          <w:rFonts w:ascii="ＭＳ 明朝" w:eastAsia="ＭＳ 明朝" w:hAnsi="ＭＳ 明朝" w:cs="Times New Roman" w:hint="eastAsia"/>
          <w:sz w:val="22"/>
        </w:rPr>
        <w:t>採択テーマを公表し</w:t>
      </w:r>
      <w:r w:rsidRPr="0084319B">
        <w:rPr>
          <w:rFonts w:ascii="ＭＳ 明朝" w:eastAsia="ＭＳ 明朝" w:hAnsi="ＭＳ 明朝" w:cs="Times New Roman" w:hint="eastAsia"/>
          <w:sz w:val="22"/>
        </w:rPr>
        <w:t>ます。</w:t>
      </w:r>
    </w:p>
    <w:p w14:paraId="449BB79B" w14:textId="631EE47E" w:rsidR="00FC2964" w:rsidRPr="0084319B" w:rsidRDefault="00FC2964" w:rsidP="002321F9">
      <w:pPr>
        <w:ind w:rightChars="123" w:right="258"/>
        <w:rPr>
          <w:rFonts w:ascii="ＭＳ 明朝" w:eastAsia="ＭＳ 明朝" w:hAnsi="ＭＳ 明朝" w:cs="Times New Roman"/>
          <w:sz w:val="22"/>
        </w:rPr>
      </w:pPr>
    </w:p>
    <w:p w14:paraId="215DD25F" w14:textId="360E156F" w:rsidR="005F78D9" w:rsidRPr="0084319B" w:rsidRDefault="00756FEA" w:rsidP="00C12005">
      <w:pPr>
        <w:ind w:leftChars="67" w:left="141" w:rightChars="123" w:right="258"/>
        <w:rPr>
          <w:rFonts w:ascii="ＭＳ ゴシック" w:eastAsia="ＭＳ ゴシック" w:hAnsi="ＭＳ ゴシック"/>
          <w:b/>
          <w:sz w:val="22"/>
        </w:rPr>
      </w:pPr>
      <w:r w:rsidRPr="0084319B">
        <w:rPr>
          <w:rFonts w:ascii="ＭＳ ゴシック" w:eastAsia="ＭＳ ゴシック" w:hAnsi="ＭＳ ゴシック" w:hint="eastAsia"/>
          <w:b/>
          <w:sz w:val="22"/>
        </w:rPr>
        <w:t>８</w:t>
      </w:r>
      <w:r w:rsidR="005F78D9" w:rsidRPr="0084319B">
        <w:rPr>
          <w:rFonts w:ascii="ＭＳ ゴシック" w:eastAsia="ＭＳ ゴシック" w:hAnsi="ＭＳ ゴシック" w:hint="eastAsia"/>
          <w:b/>
          <w:sz w:val="22"/>
        </w:rPr>
        <w:t xml:space="preserve">　その他</w:t>
      </w:r>
    </w:p>
    <w:p w14:paraId="0E2A36E4" w14:textId="38FF4AD8" w:rsidR="00291F12" w:rsidRPr="0084319B" w:rsidRDefault="00291F12"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（１）提出書類に関する注意事項</w:t>
      </w:r>
    </w:p>
    <w:p w14:paraId="04888B85" w14:textId="7F1964F1"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提出書類に</w:t>
      </w:r>
      <w:r w:rsidRPr="0084319B">
        <w:rPr>
          <w:rFonts w:ascii="ＭＳ 明朝" w:eastAsia="ＭＳ 明朝" w:hAnsi="ＭＳ 明朝" w:cs="Times New Roman"/>
          <w:sz w:val="22"/>
        </w:rPr>
        <w:t>は図や表などを積極的に</w:t>
      </w:r>
      <w:r w:rsidRPr="0084319B">
        <w:rPr>
          <w:rFonts w:ascii="ＭＳ 明朝" w:eastAsia="ＭＳ 明朝" w:hAnsi="ＭＳ 明朝" w:cs="Times New Roman" w:hint="eastAsia"/>
          <w:sz w:val="22"/>
        </w:rPr>
        <w:t>使用</w:t>
      </w:r>
      <w:r w:rsidRPr="0084319B">
        <w:rPr>
          <w:rFonts w:ascii="ＭＳ 明朝" w:eastAsia="ＭＳ 明朝" w:hAnsi="ＭＳ 明朝" w:cs="ＭＳ 明朝" w:hint="eastAsia"/>
          <w:sz w:val="22"/>
        </w:rPr>
        <w:t>し、わかりやすい形で作成をお願いします。</w:t>
      </w:r>
    </w:p>
    <w:p w14:paraId="055D13C2" w14:textId="50C7E38C"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イ　</w:t>
      </w:r>
      <w:r w:rsidRPr="0084319B">
        <w:rPr>
          <w:rFonts w:ascii="ＭＳ 明朝" w:eastAsia="ＭＳ 明朝" w:hAnsi="ＭＳ 明朝" w:cs="Times New Roman"/>
          <w:sz w:val="22"/>
        </w:rPr>
        <w:t>必要に応じて別途追加資料の提出をお願いする場合があります。</w:t>
      </w:r>
    </w:p>
    <w:p w14:paraId="5ECBB3EB" w14:textId="05236611"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lastRenderedPageBreak/>
        <w:t xml:space="preserve">ウ　</w:t>
      </w:r>
      <w:r w:rsidRPr="0084319B">
        <w:rPr>
          <w:rFonts w:ascii="ＭＳ 明朝" w:eastAsia="ＭＳ 明朝" w:hAnsi="ＭＳ 明朝" w:cs="Times New Roman"/>
          <w:sz w:val="22"/>
        </w:rPr>
        <w:t>応募に係る一切の</w:t>
      </w:r>
      <w:r w:rsidRPr="0084319B">
        <w:rPr>
          <w:rFonts w:ascii="ＭＳ 明朝" w:eastAsia="ＭＳ 明朝" w:hAnsi="ＭＳ 明朝" w:cs="Times New Roman" w:hint="eastAsia"/>
          <w:sz w:val="22"/>
        </w:rPr>
        <w:t>費用</w:t>
      </w:r>
      <w:r w:rsidRPr="0084319B">
        <w:rPr>
          <w:rFonts w:ascii="ＭＳ 明朝" w:eastAsia="ＭＳ 明朝" w:hAnsi="ＭＳ 明朝" w:cs="ＭＳ 明朝" w:hint="eastAsia"/>
          <w:sz w:val="22"/>
        </w:rPr>
        <w:t>は応募者自身の負担となりま</w:t>
      </w:r>
      <w:r w:rsidRPr="0084319B">
        <w:rPr>
          <w:rFonts w:ascii="ＭＳ 明朝" w:eastAsia="ＭＳ 明朝" w:hAnsi="ＭＳ 明朝" w:cs="Times New Roman" w:hint="eastAsia"/>
          <w:sz w:val="22"/>
        </w:rPr>
        <w:t>す。</w:t>
      </w:r>
    </w:p>
    <w:p w14:paraId="08AC9CF8" w14:textId="77777777" w:rsidR="00904ABB"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エ　</w:t>
      </w:r>
      <w:r w:rsidRPr="0084319B">
        <w:rPr>
          <w:rFonts w:ascii="ＭＳ 明朝" w:eastAsia="ＭＳ 明朝" w:hAnsi="ＭＳ 明朝" w:cs="Times New Roman"/>
          <w:sz w:val="22"/>
        </w:rPr>
        <w:t>応募書類は返却しませんのであらかじめご了承ください。</w:t>
      </w:r>
    </w:p>
    <w:p w14:paraId="000FF44A" w14:textId="62464238" w:rsidR="00291F12" w:rsidRPr="0084319B" w:rsidRDefault="00291F1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オ　</w:t>
      </w:r>
      <w:r w:rsidRPr="0084319B">
        <w:rPr>
          <w:rFonts w:ascii="ＭＳ 明朝" w:eastAsia="ＭＳ 明朝" w:hAnsi="ＭＳ 明朝" w:cs="Times New Roman"/>
          <w:sz w:val="22"/>
        </w:rPr>
        <w:t>応募書類は鳥取県情報公開条例(平成</w:t>
      </w:r>
      <w:r w:rsidRPr="0084319B">
        <w:rPr>
          <w:rFonts w:ascii="ＭＳ 明朝" w:eastAsia="ＭＳ 明朝" w:hAnsi="ＭＳ 明朝" w:cs="Times New Roman" w:hint="eastAsia"/>
          <w:sz w:val="22"/>
        </w:rPr>
        <w:t>１２</w:t>
      </w:r>
      <w:r w:rsidRPr="0084319B">
        <w:rPr>
          <w:rFonts w:ascii="ＭＳ 明朝" w:eastAsia="ＭＳ 明朝" w:hAnsi="ＭＳ 明朝" w:cs="Times New Roman"/>
          <w:sz w:val="22"/>
        </w:rPr>
        <w:t>年鳥取県条例第</w:t>
      </w:r>
      <w:r w:rsidRPr="0084319B">
        <w:rPr>
          <w:rFonts w:ascii="ＭＳ 明朝" w:eastAsia="ＭＳ 明朝" w:hAnsi="ＭＳ 明朝" w:cs="Times New Roman" w:hint="eastAsia"/>
          <w:sz w:val="22"/>
        </w:rPr>
        <w:t>２</w:t>
      </w:r>
      <w:r w:rsidRPr="0084319B">
        <w:rPr>
          <w:rFonts w:ascii="ＭＳ 明朝" w:eastAsia="ＭＳ 明朝" w:hAnsi="ＭＳ 明朝" w:cs="Times New Roman"/>
          <w:sz w:val="22"/>
        </w:rPr>
        <w:t>号)の</w:t>
      </w:r>
      <w:r w:rsidR="002D59B8" w:rsidRPr="0084319B">
        <w:rPr>
          <w:rFonts w:ascii="ＭＳ 明朝" w:eastAsia="ＭＳ 明朝" w:hAnsi="ＭＳ 明朝" w:cs="Times New Roman" w:hint="eastAsia"/>
          <w:sz w:val="22"/>
        </w:rPr>
        <w:t>適用</w:t>
      </w:r>
      <w:r w:rsidRPr="0084319B">
        <w:rPr>
          <w:rFonts w:ascii="ＭＳ 明朝" w:eastAsia="ＭＳ 明朝" w:hAnsi="ＭＳ 明朝" w:cs="ＭＳ 明朝" w:hint="eastAsia"/>
          <w:sz w:val="22"/>
        </w:rPr>
        <w:t>を受けます</w:t>
      </w:r>
      <w:r w:rsidRPr="0084319B">
        <w:rPr>
          <w:rFonts w:ascii="ＭＳ 明朝" w:eastAsia="ＭＳ 明朝" w:hAnsi="ＭＳ 明朝" w:cs="Times New Roman" w:hint="eastAsia"/>
          <w:sz w:val="22"/>
        </w:rPr>
        <w:t>。</w:t>
      </w:r>
    </w:p>
    <w:p w14:paraId="07C631FE" w14:textId="4FD9530D" w:rsidR="005C1441" w:rsidRPr="0084319B" w:rsidRDefault="005C144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291F12" w:rsidRPr="0084319B">
        <w:rPr>
          <w:rFonts w:ascii="ＭＳ 明朝" w:eastAsia="ＭＳ 明朝" w:hAnsi="ＭＳ 明朝" w:cs="Times New Roman" w:hint="eastAsia"/>
          <w:sz w:val="22"/>
        </w:rPr>
        <w:t>２</w:t>
      </w:r>
      <w:r w:rsidRPr="0084319B">
        <w:rPr>
          <w:rFonts w:ascii="ＭＳ 明朝" w:eastAsia="ＭＳ 明朝" w:hAnsi="ＭＳ 明朝" w:cs="Times New Roman" w:hint="eastAsia"/>
          <w:sz w:val="22"/>
        </w:rPr>
        <w:t>）補助対象経費に関する注意事項</w:t>
      </w:r>
    </w:p>
    <w:p w14:paraId="74B1E790" w14:textId="26A233D8" w:rsidR="007B76F9" w:rsidRPr="0084319B" w:rsidRDefault="005C1441"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ア　</w:t>
      </w:r>
      <w:r w:rsidR="007B76F9" w:rsidRPr="0084319B">
        <w:rPr>
          <w:rFonts w:ascii="ＭＳ 明朝" w:eastAsia="ＭＳ 明朝" w:hAnsi="ＭＳ 明朝" w:cs="Times New Roman"/>
          <w:sz w:val="22"/>
        </w:rPr>
        <w:t>補助対象経費は、</w:t>
      </w:r>
      <w:r w:rsidR="000D4A8E" w:rsidRPr="0084319B">
        <w:rPr>
          <w:rFonts w:ascii="ＭＳ 明朝" w:eastAsia="ＭＳ 明朝" w:hAnsi="ＭＳ 明朝" w:cs="Times New Roman" w:hint="eastAsia"/>
          <w:sz w:val="22"/>
        </w:rPr>
        <w:t>補助金</w:t>
      </w:r>
      <w:r w:rsidR="007B76F9" w:rsidRPr="0084319B">
        <w:rPr>
          <w:rFonts w:ascii="ＭＳ 明朝" w:eastAsia="ＭＳ 明朝" w:hAnsi="ＭＳ 明朝" w:cs="ＭＳ 明朝" w:hint="eastAsia"/>
          <w:sz w:val="22"/>
        </w:rPr>
        <w:t>交付決定後、事業期間内に発注・契約・購入・支出する（実際に</w:t>
      </w:r>
      <w:r w:rsidR="007B76F9" w:rsidRPr="0084319B">
        <w:rPr>
          <w:rFonts w:ascii="ＭＳ 明朝" w:eastAsia="ＭＳ 明朝" w:hAnsi="ＭＳ 明朝" w:cs="Times New Roman" w:hint="eastAsia"/>
          <w:sz w:val="22"/>
        </w:rPr>
        <w:t>支払が</w:t>
      </w:r>
      <w:r w:rsidR="00853E2A" w:rsidRPr="0084319B">
        <w:rPr>
          <w:rFonts w:ascii="ＭＳ 明朝" w:eastAsia="ＭＳ 明朝" w:hAnsi="ＭＳ 明朝" w:cs="Times New Roman" w:hint="eastAsia"/>
          <w:sz w:val="22"/>
        </w:rPr>
        <w:t>行われた</w:t>
      </w:r>
      <w:r w:rsidR="007B76F9" w:rsidRPr="0084319B">
        <w:rPr>
          <w:rFonts w:ascii="ＭＳ 明朝" w:eastAsia="ＭＳ 明朝" w:hAnsi="ＭＳ 明朝" w:cs="ＭＳ 明朝" w:hint="eastAsia"/>
          <w:sz w:val="22"/>
        </w:rPr>
        <w:t>）費用に限られます。交付決定前に契約・発注・購入等した費用、事業期</w:t>
      </w:r>
      <w:r w:rsidR="007B76F9" w:rsidRPr="0084319B">
        <w:rPr>
          <w:rFonts w:ascii="ＭＳ 明朝" w:eastAsia="ＭＳ 明朝" w:hAnsi="ＭＳ 明朝" w:cs="Times New Roman" w:hint="eastAsia"/>
          <w:sz w:val="22"/>
        </w:rPr>
        <w:t>間を過ぎてから支出した費用は補助対象外となりますのでご注意ください。なお交付決定前に見積</w:t>
      </w:r>
      <w:r w:rsidR="007B76F9" w:rsidRPr="0084319B">
        <w:rPr>
          <w:rFonts w:ascii="ＭＳ 明朝" w:eastAsia="ＭＳ 明朝" w:hAnsi="ＭＳ 明朝" w:cs="ＭＳ 明朝" w:hint="eastAsia"/>
          <w:sz w:val="22"/>
        </w:rPr>
        <w:t>等を取ることは可能です</w:t>
      </w:r>
      <w:r w:rsidR="007B76F9" w:rsidRPr="0084319B">
        <w:rPr>
          <w:rFonts w:ascii="ＭＳ 明朝" w:eastAsia="ＭＳ 明朝" w:hAnsi="ＭＳ 明朝" w:cs="Times New Roman" w:hint="eastAsia"/>
          <w:sz w:val="22"/>
        </w:rPr>
        <w:t>。</w:t>
      </w:r>
    </w:p>
    <w:p w14:paraId="22EE80D6" w14:textId="6BD36948" w:rsidR="007B76F9" w:rsidRPr="0084319B" w:rsidRDefault="007B76F9"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補助対象経費は、本事業の対象として明確に経理が区分でき、かつ証拠書類によっ</w:t>
      </w:r>
      <w:r w:rsidR="002D59B8" w:rsidRPr="0084319B">
        <w:rPr>
          <w:rFonts w:ascii="ＭＳ 明朝" w:eastAsia="ＭＳ 明朝" w:hAnsi="ＭＳ 明朝" w:cs="Times New Roman" w:hint="eastAsia"/>
          <w:sz w:val="22"/>
        </w:rPr>
        <w:t>て金額</w:t>
      </w:r>
      <w:r w:rsidRPr="0084319B">
        <w:rPr>
          <w:rFonts w:ascii="ＭＳ 明朝" w:eastAsia="ＭＳ 明朝" w:hAnsi="ＭＳ 明朝" w:cs="ＭＳ 明朝" w:hint="eastAsia"/>
          <w:sz w:val="22"/>
        </w:rPr>
        <w:t>等が</w:t>
      </w:r>
      <w:r w:rsidRPr="0084319B">
        <w:rPr>
          <w:rFonts w:ascii="ＭＳ 明朝" w:eastAsia="ＭＳ 明朝" w:hAnsi="ＭＳ 明朝" w:cs="Times New Roman" w:hint="eastAsia"/>
          <w:sz w:val="22"/>
        </w:rPr>
        <w:t>確認できるもののみ</w:t>
      </w:r>
      <w:r w:rsidR="00BB26D2" w:rsidRPr="0084319B">
        <w:rPr>
          <w:rFonts w:ascii="ＭＳ 明朝" w:eastAsia="ＭＳ 明朝" w:hAnsi="ＭＳ 明朝" w:cs="Times New Roman" w:hint="eastAsia"/>
          <w:sz w:val="22"/>
        </w:rPr>
        <w:t>と</w:t>
      </w:r>
      <w:r w:rsidRPr="0084319B">
        <w:rPr>
          <w:rFonts w:ascii="ＭＳ 明朝" w:eastAsia="ＭＳ 明朝" w:hAnsi="ＭＳ 明朝" w:cs="Times New Roman" w:hint="eastAsia"/>
          <w:sz w:val="22"/>
        </w:rPr>
        <w:t>なります。補助対象経費に係る専用</w:t>
      </w:r>
      <w:r w:rsidRPr="0084319B">
        <w:rPr>
          <w:rFonts w:ascii="ＭＳ 明朝" w:eastAsia="ＭＳ 明朝" w:hAnsi="ＭＳ 明朝" w:cs="ＭＳ 明朝" w:hint="eastAsia"/>
          <w:sz w:val="22"/>
        </w:rPr>
        <w:t>口座を開設することが望ましい</w:t>
      </w:r>
      <w:r w:rsidRPr="0084319B">
        <w:rPr>
          <w:rFonts w:ascii="ＭＳ 明朝" w:eastAsia="ＭＳ 明朝" w:hAnsi="ＭＳ 明朝" w:cs="Times New Roman" w:hint="eastAsia"/>
          <w:sz w:val="22"/>
        </w:rPr>
        <w:t>です。</w:t>
      </w:r>
    </w:p>
    <w:p w14:paraId="275C3EEF" w14:textId="1B0FB186" w:rsidR="00C759D1" w:rsidRPr="0084319B" w:rsidRDefault="00C759D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5C61A1" w:rsidRPr="0084319B">
        <w:rPr>
          <w:rFonts w:ascii="ＭＳ 明朝" w:eastAsia="ＭＳ 明朝" w:hAnsi="ＭＳ 明朝" w:cs="Times New Roman" w:hint="eastAsia"/>
          <w:sz w:val="22"/>
        </w:rPr>
        <w:t>３</w:t>
      </w:r>
      <w:r w:rsidRPr="0084319B">
        <w:rPr>
          <w:rFonts w:ascii="ＭＳ 明朝" w:eastAsia="ＭＳ 明朝" w:hAnsi="ＭＳ 明朝" w:cs="Times New Roman" w:hint="eastAsia"/>
          <w:sz w:val="22"/>
        </w:rPr>
        <w:t>）消費税</w:t>
      </w:r>
      <w:r w:rsidR="00291F12" w:rsidRPr="0084319B">
        <w:rPr>
          <w:rFonts w:ascii="ＭＳ 明朝" w:eastAsia="ＭＳ 明朝" w:hAnsi="ＭＳ 明朝" w:cs="Times New Roman" w:hint="eastAsia"/>
          <w:sz w:val="22"/>
        </w:rPr>
        <w:t>等</w:t>
      </w:r>
      <w:r w:rsidRPr="0084319B">
        <w:rPr>
          <w:rFonts w:ascii="ＭＳ 明朝" w:eastAsia="ＭＳ 明朝" w:hAnsi="ＭＳ 明朝" w:cs="Times New Roman" w:hint="eastAsia"/>
          <w:sz w:val="22"/>
        </w:rPr>
        <w:t>の取扱い</w:t>
      </w:r>
    </w:p>
    <w:p w14:paraId="098BF7C1" w14:textId="4E57CA09" w:rsidR="00C759D1" w:rsidRPr="0084319B" w:rsidRDefault="00C759D1"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消費税及び地方消費税</w:t>
      </w:r>
      <w:r w:rsidR="00291F12" w:rsidRPr="0084319B">
        <w:rPr>
          <w:rFonts w:ascii="ＭＳ 明朝" w:eastAsia="ＭＳ 明朝" w:hAnsi="ＭＳ 明朝" w:cs="Times New Roman" w:hint="eastAsia"/>
          <w:sz w:val="22"/>
        </w:rPr>
        <w:t>は補助対象経費に含みません。応募時及び交付申請時には、消費税及び</w:t>
      </w:r>
      <w:r w:rsidR="00C93ED8" w:rsidRPr="0084319B">
        <w:rPr>
          <w:rFonts w:ascii="ＭＳ 明朝" w:eastAsia="ＭＳ 明朝" w:hAnsi="ＭＳ 明朝" w:cs="Times New Roman" w:hint="eastAsia"/>
          <w:sz w:val="22"/>
        </w:rPr>
        <w:t>地方</w:t>
      </w:r>
      <w:r w:rsidR="00291F12" w:rsidRPr="0084319B">
        <w:rPr>
          <w:rFonts w:ascii="ＭＳ 明朝" w:eastAsia="ＭＳ 明朝" w:hAnsi="ＭＳ 明朝" w:cs="ＭＳ 明朝" w:hint="eastAsia"/>
          <w:sz w:val="22"/>
        </w:rPr>
        <w:t>消費税は除いて</w:t>
      </w:r>
      <w:r w:rsidR="00291F12" w:rsidRPr="0084319B">
        <w:rPr>
          <w:rFonts w:ascii="ＭＳ 明朝" w:eastAsia="ＭＳ 明朝" w:hAnsi="ＭＳ 明朝" w:cs="Times New Roman" w:hint="eastAsia"/>
          <w:sz w:val="22"/>
        </w:rPr>
        <w:t>ください。</w:t>
      </w:r>
    </w:p>
    <w:p w14:paraId="583BCC35" w14:textId="67F61D15" w:rsidR="00630F7A" w:rsidRPr="0084319B" w:rsidRDefault="00630F7A"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（４）振込手数料等の取扱い</w:t>
      </w:r>
    </w:p>
    <w:p w14:paraId="2C6AB062" w14:textId="02E13ACF" w:rsidR="00630F7A" w:rsidRPr="0084319B" w:rsidRDefault="00630F7A"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振込手数料等は補助対象経費に含みません。応募時及び交付申請時には、振込手数料等は</w:t>
      </w:r>
      <w:r w:rsidRPr="0084319B">
        <w:rPr>
          <w:rFonts w:ascii="ＭＳ 明朝" w:eastAsia="ＭＳ 明朝" w:hAnsi="ＭＳ 明朝" w:cs="ＭＳ 明朝" w:hint="eastAsia"/>
          <w:sz w:val="22"/>
        </w:rPr>
        <w:t>除いて</w:t>
      </w:r>
      <w:r w:rsidRPr="0084319B">
        <w:rPr>
          <w:rFonts w:ascii="ＭＳ 明朝" w:eastAsia="ＭＳ 明朝" w:hAnsi="ＭＳ 明朝" w:cs="Times New Roman" w:hint="eastAsia"/>
          <w:sz w:val="22"/>
        </w:rPr>
        <w:t>ください。</w:t>
      </w:r>
    </w:p>
    <w:p w14:paraId="43D40EAF" w14:textId="28D76F21" w:rsidR="00630F7A" w:rsidRPr="0084319B" w:rsidRDefault="00630F7A"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（５）補助金の支払</w:t>
      </w:r>
    </w:p>
    <w:p w14:paraId="1599CE46" w14:textId="18EEA0F3" w:rsidR="00630F7A" w:rsidRPr="0084319B" w:rsidRDefault="00630F7A"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補助金は原則として精算払となります。ただし補助事業者が希望する場合は概算払を受けられる場合があります。詳しくは</w:t>
      </w:r>
      <w:r w:rsidR="00BB26D2" w:rsidRPr="0084319B">
        <w:rPr>
          <w:rFonts w:ascii="ＭＳ 明朝" w:eastAsia="ＭＳ 明朝" w:hAnsi="ＭＳ 明朝" w:cs="Times New Roman" w:hint="eastAsia"/>
          <w:sz w:val="22"/>
        </w:rPr>
        <w:t>窓口・問合せ先</w:t>
      </w:r>
      <w:r w:rsidRPr="0084319B">
        <w:rPr>
          <w:rFonts w:ascii="ＭＳ 明朝" w:eastAsia="ＭＳ 明朝" w:hAnsi="ＭＳ 明朝" w:cs="Times New Roman" w:hint="eastAsia"/>
          <w:sz w:val="22"/>
        </w:rPr>
        <w:t>にご確認ください。</w:t>
      </w:r>
    </w:p>
    <w:p w14:paraId="22B8DE23" w14:textId="1CFE2CB9" w:rsidR="005C61A1" w:rsidRPr="0084319B" w:rsidRDefault="005C61A1"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６</w:t>
      </w:r>
      <w:r w:rsidRPr="0084319B">
        <w:rPr>
          <w:rFonts w:ascii="ＭＳ 明朝" w:eastAsia="ＭＳ 明朝" w:hAnsi="ＭＳ 明朝" w:cs="Times New Roman" w:hint="eastAsia"/>
          <w:sz w:val="22"/>
        </w:rPr>
        <w:t>）県内事業者への発注</w:t>
      </w:r>
    </w:p>
    <w:p w14:paraId="7F4B4E39" w14:textId="2E5CCB3C" w:rsidR="00C072EE" w:rsidRPr="0084319B" w:rsidRDefault="005C61A1" w:rsidP="00C072EE">
      <w:pPr>
        <w:snapToGrid w:val="0"/>
        <w:spacing w:line="340" w:lineRule="exact"/>
        <w:ind w:leftChars="200" w:left="420"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補助事業の実施にあたっては、鳥取県産業振興条例</w:t>
      </w:r>
      <w:r w:rsidRPr="0084319B">
        <w:rPr>
          <w:rFonts w:ascii="ＭＳ 明朝" w:eastAsia="ＭＳ 明朝" w:hAnsi="ＭＳ 明朝" w:cs="Times New Roman"/>
          <w:sz w:val="22"/>
        </w:rPr>
        <w:t>(平成</w:t>
      </w:r>
      <w:r w:rsidRPr="0084319B">
        <w:rPr>
          <w:rFonts w:ascii="ＭＳ 明朝" w:eastAsia="ＭＳ 明朝" w:hAnsi="ＭＳ 明朝" w:cs="Times New Roman" w:hint="eastAsia"/>
          <w:sz w:val="22"/>
        </w:rPr>
        <w:t>２３</w:t>
      </w:r>
      <w:r w:rsidRPr="0084319B">
        <w:rPr>
          <w:rFonts w:ascii="ＭＳ 明朝" w:eastAsia="ＭＳ 明朝" w:hAnsi="ＭＳ 明朝" w:cs="Times New Roman"/>
          <w:sz w:val="22"/>
        </w:rPr>
        <w:t>年</w:t>
      </w:r>
      <w:r w:rsidRPr="0084319B">
        <w:rPr>
          <w:rFonts w:ascii="ＭＳ 明朝" w:eastAsia="ＭＳ 明朝" w:hAnsi="ＭＳ 明朝" w:cs="Times New Roman" w:hint="eastAsia"/>
          <w:sz w:val="22"/>
        </w:rPr>
        <w:t>１</w:t>
      </w:r>
      <w:r w:rsidR="00A033C3" w:rsidRPr="0084319B">
        <w:rPr>
          <w:rFonts w:ascii="ＭＳ 明朝" w:eastAsia="ＭＳ 明朝" w:hAnsi="ＭＳ 明朝" w:cs="Times New Roman" w:hint="eastAsia"/>
          <w:sz w:val="22"/>
        </w:rPr>
        <w:t>２月</w:t>
      </w:r>
      <w:r w:rsidRPr="0084319B">
        <w:rPr>
          <w:rFonts w:ascii="ＭＳ 明朝" w:eastAsia="ＭＳ 明朝" w:hAnsi="ＭＳ 明朝" w:cs="ＭＳ 明朝" w:hint="eastAsia"/>
          <w:sz w:val="22"/>
        </w:rPr>
        <w:t>鳥取県条例第６８</w:t>
      </w:r>
      <w:r w:rsidRPr="0084319B">
        <w:rPr>
          <w:rFonts w:ascii="ＭＳ 明朝" w:eastAsia="ＭＳ 明朝" w:hAnsi="ＭＳ 明朝" w:cs="Times New Roman"/>
          <w:sz w:val="22"/>
        </w:rPr>
        <w:t>号)の趣</w:t>
      </w:r>
      <w:r w:rsidRPr="0084319B">
        <w:rPr>
          <w:rFonts w:ascii="ＭＳ 明朝" w:eastAsia="ＭＳ 明朝" w:hAnsi="ＭＳ 明朝" w:cs="Times New Roman" w:hint="eastAsia"/>
          <w:sz w:val="22"/>
        </w:rPr>
        <w:t>旨を踏まえ、県内事業者への発注に努めなければなりません。</w:t>
      </w:r>
    </w:p>
    <w:p w14:paraId="47499FEE" w14:textId="2BFF617A" w:rsidR="00ED3568" w:rsidRPr="0084319B" w:rsidRDefault="00ED3568" w:rsidP="00C072EE">
      <w:pPr>
        <w:snapToGrid w:val="0"/>
        <w:spacing w:line="340" w:lineRule="exact"/>
        <w:ind w:leftChars="68" w:left="420" w:rightChars="123" w:right="258" w:hangingChars="126" w:hanging="277"/>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７</w:t>
      </w:r>
      <w:r w:rsidRPr="0084319B">
        <w:rPr>
          <w:rFonts w:ascii="ＭＳ 明朝" w:eastAsia="ＭＳ 明朝" w:hAnsi="ＭＳ 明朝" w:cs="Times New Roman" w:hint="eastAsia"/>
          <w:sz w:val="22"/>
        </w:rPr>
        <w:t>）変更手続等</w:t>
      </w:r>
    </w:p>
    <w:p w14:paraId="6E89377D" w14:textId="0F53DAEF" w:rsidR="00ED3568" w:rsidRPr="0084319B" w:rsidRDefault="00ED3568" w:rsidP="00C072EE">
      <w:pPr>
        <w:snapToGrid w:val="0"/>
        <w:spacing w:line="340" w:lineRule="exact"/>
        <w:ind w:leftChars="202" w:left="644"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補助事業の内容の変更をする場合や補助事業に要する経費の配分の変更をする場合（軽微なものを除く。）には、予め計画変更の承認を受ける必要があります。</w:t>
      </w:r>
    </w:p>
    <w:p w14:paraId="2122A1EF" w14:textId="77777777" w:rsidR="00ED3568" w:rsidRPr="0084319B" w:rsidRDefault="00ED3568" w:rsidP="00C072EE">
      <w:pPr>
        <w:snapToGrid w:val="0"/>
        <w:spacing w:line="340" w:lineRule="exact"/>
        <w:ind w:leftChars="202" w:left="644"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補助事業を中止、又は廃止する場合は、速やかに申請し、承認を受ける必要があります。</w:t>
      </w:r>
    </w:p>
    <w:p w14:paraId="48AB1A7A" w14:textId="1F02C85C" w:rsidR="00ED3568" w:rsidRPr="0084319B" w:rsidRDefault="00ED3568"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８</w:t>
      </w:r>
      <w:r w:rsidRPr="0084319B">
        <w:rPr>
          <w:rFonts w:ascii="ＭＳ 明朝" w:eastAsia="ＭＳ 明朝" w:hAnsi="ＭＳ 明朝" w:cs="Times New Roman" w:hint="eastAsia"/>
          <w:sz w:val="22"/>
        </w:rPr>
        <w:t>）補助事業の実績報告</w:t>
      </w:r>
      <w:r w:rsidR="002F2AC0" w:rsidRPr="0084319B">
        <w:rPr>
          <w:rFonts w:ascii="ＭＳ 明朝" w:eastAsia="ＭＳ 明朝" w:hAnsi="ＭＳ 明朝" w:cs="Times New Roman" w:hint="eastAsia"/>
          <w:sz w:val="22"/>
        </w:rPr>
        <w:t>及び進捗状況報告</w:t>
      </w:r>
    </w:p>
    <w:p w14:paraId="651E48D8" w14:textId="044937FC" w:rsidR="00BB26D2" w:rsidRPr="0084319B" w:rsidRDefault="00BB26D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ア　</w:t>
      </w:r>
      <w:r w:rsidR="00ED3568" w:rsidRPr="0084319B">
        <w:rPr>
          <w:rFonts w:ascii="ＭＳ 明朝" w:eastAsia="ＭＳ 明朝" w:hAnsi="ＭＳ 明朝" w:cs="Times New Roman" w:hint="eastAsia"/>
          <w:sz w:val="22"/>
        </w:rPr>
        <w:t>本補助金に係る事業の「完了」とは、事業本体とその精算業務及び、それに伴う組織内の</w:t>
      </w:r>
      <w:r w:rsidR="002F2AC0" w:rsidRPr="0084319B">
        <w:rPr>
          <w:rFonts w:ascii="ＭＳ 明朝" w:eastAsia="ＭＳ 明朝" w:hAnsi="ＭＳ 明朝" w:cs="Times New Roman" w:hint="eastAsia"/>
          <w:sz w:val="22"/>
        </w:rPr>
        <w:t>意思決定</w:t>
      </w:r>
      <w:r w:rsidR="00ED3568" w:rsidRPr="0084319B">
        <w:rPr>
          <w:rFonts w:ascii="ＭＳ 明朝" w:eastAsia="ＭＳ 明朝" w:hAnsi="ＭＳ 明朝" w:cs="Times New Roman" w:hint="eastAsia"/>
          <w:sz w:val="22"/>
        </w:rPr>
        <w:t>等の手続きが全</w:t>
      </w:r>
      <w:r w:rsidR="006B6D42" w:rsidRPr="0084319B">
        <w:rPr>
          <w:rFonts w:ascii="ＭＳ 明朝" w:eastAsia="ＭＳ 明朝" w:hAnsi="ＭＳ 明朝" w:cs="Times New Roman" w:hint="eastAsia"/>
          <w:sz w:val="22"/>
        </w:rPr>
        <w:t>て終了することを指します。事業完了後</w:t>
      </w:r>
      <w:r w:rsidR="00ED3568" w:rsidRPr="0084319B">
        <w:rPr>
          <w:rFonts w:ascii="ＭＳ 明朝" w:eastAsia="ＭＳ 明朝" w:hAnsi="ＭＳ 明朝" w:cs="Times New Roman" w:hint="eastAsia"/>
          <w:sz w:val="22"/>
        </w:rPr>
        <w:t>２０日以内に実績報告書を提出してください。</w:t>
      </w:r>
    </w:p>
    <w:p w14:paraId="67238D30" w14:textId="07F573F9" w:rsidR="00ED3568" w:rsidRPr="0084319B" w:rsidRDefault="00BB26D2"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イ　</w:t>
      </w:r>
      <w:r w:rsidR="00804529" w:rsidRPr="0084319B">
        <w:rPr>
          <w:rFonts w:ascii="ＭＳ 明朝" w:eastAsia="ＭＳ 明朝" w:hAnsi="ＭＳ 明朝" w:cs="Times New Roman" w:hint="eastAsia"/>
          <w:sz w:val="22"/>
        </w:rPr>
        <w:t>事業実施が年度をまたぐときは、当年度までの進捗状況報告書を翌年度の４月１５日までに提出してください。</w:t>
      </w:r>
    </w:p>
    <w:p w14:paraId="59EC6698" w14:textId="6E6EDE7D" w:rsidR="00ED3568" w:rsidRPr="0084319B" w:rsidRDefault="00ED3568"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９</w:t>
      </w:r>
      <w:r w:rsidRPr="0084319B">
        <w:rPr>
          <w:rFonts w:ascii="ＭＳ 明朝" w:eastAsia="ＭＳ 明朝" w:hAnsi="ＭＳ 明朝" w:cs="Times New Roman" w:hint="eastAsia"/>
          <w:sz w:val="22"/>
        </w:rPr>
        <w:t>）立入検査等</w:t>
      </w:r>
    </w:p>
    <w:p w14:paraId="5D28AE3B" w14:textId="77777777" w:rsidR="00ED3568" w:rsidRPr="0084319B" w:rsidRDefault="00ED3568"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補助事業の適正を期すために必要があると</w:t>
      </w:r>
      <w:r w:rsidR="00EC7C3C" w:rsidRPr="0084319B">
        <w:rPr>
          <w:rFonts w:ascii="ＭＳ 明朝" w:eastAsia="ＭＳ 明朝" w:hAnsi="ＭＳ 明朝" w:cs="Times New Roman" w:hint="eastAsia"/>
          <w:sz w:val="22"/>
        </w:rPr>
        <w:t>きは、事務所、事業所等に立ち入り、帳簿書類その他の物件を検査し</w:t>
      </w:r>
      <w:r w:rsidRPr="0084319B">
        <w:rPr>
          <w:rFonts w:ascii="ＭＳ 明朝" w:eastAsia="ＭＳ 明朝" w:hAnsi="ＭＳ 明朝" w:cs="Times New Roman" w:hint="eastAsia"/>
          <w:sz w:val="22"/>
        </w:rPr>
        <w:t>、若しくは、関係者に質問することがあります。</w:t>
      </w:r>
    </w:p>
    <w:p w14:paraId="7CB1058A" w14:textId="2E5A42BE" w:rsidR="00ED3568" w:rsidRPr="0084319B" w:rsidRDefault="00ED3568"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１０</w:t>
      </w:r>
      <w:r w:rsidRPr="0084319B">
        <w:rPr>
          <w:rFonts w:ascii="ＭＳ 明朝" w:eastAsia="ＭＳ 明朝" w:hAnsi="ＭＳ 明朝" w:cs="Times New Roman" w:hint="eastAsia"/>
          <w:sz w:val="22"/>
        </w:rPr>
        <w:t>）帳簿の保存等</w:t>
      </w:r>
    </w:p>
    <w:p w14:paraId="61A91710" w14:textId="1B60AAD5" w:rsidR="002F2AC0" w:rsidRPr="0084319B" w:rsidRDefault="002F2AC0" w:rsidP="00C072EE">
      <w:pPr>
        <w:snapToGrid w:val="0"/>
        <w:spacing w:line="340" w:lineRule="exact"/>
        <w:ind w:leftChars="200" w:left="640" w:rightChars="123" w:right="258" w:hangingChars="100" w:hanging="220"/>
        <w:rPr>
          <w:rFonts w:ascii="ＭＳ 明朝" w:eastAsia="ＭＳ 明朝" w:hAnsi="ＭＳ 明朝" w:cs="ＭＳ 明朝"/>
          <w:sz w:val="22"/>
        </w:rPr>
      </w:pPr>
      <w:r w:rsidRPr="0084319B">
        <w:rPr>
          <w:rFonts w:ascii="ＭＳ 明朝" w:eastAsia="ＭＳ 明朝" w:hAnsi="ＭＳ 明朝" w:cs="Times New Roman" w:hint="eastAsia"/>
          <w:sz w:val="22"/>
        </w:rPr>
        <w:t xml:space="preserve">ア　</w:t>
      </w:r>
      <w:r w:rsidRPr="0084319B">
        <w:rPr>
          <w:rFonts w:ascii="ＭＳ 明朝" w:eastAsia="ＭＳ 明朝" w:hAnsi="ＭＳ 明朝" w:cs="Times New Roman"/>
          <w:sz w:val="22"/>
        </w:rPr>
        <w:t>補助事業に係る支出状況等を証する書類は、県の補助事業監査等の対象書類と</w:t>
      </w:r>
      <w:r w:rsidRPr="0084319B">
        <w:rPr>
          <w:rFonts w:ascii="ＭＳ 明朝" w:eastAsia="ＭＳ 明朝" w:hAnsi="ＭＳ 明朝" w:cs="Times New Roman" w:hint="eastAsia"/>
          <w:sz w:val="22"/>
        </w:rPr>
        <w:t>なります。必要な書類が保存されていない場合、不適切な経理</w:t>
      </w:r>
      <w:r w:rsidR="00A033C3" w:rsidRPr="0084319B">
        <w:rPr>
          <w:rFonts w:ascii="ＭＳ 明朝" w:eastAsia="ＭＳ 明朝" w:hAnsi="ＭＳ 明朝" w:cs="Times New Roman" w:hint="eastAsia"/>
          <w:sz w:val="22"/>
        </w:rPr>
        <w:t>が行われた</w:t>
      </w:r>
      <w:r w:rsidRPr="0084319B">
        <w:rPr>
          <w:rFonts w:ascii="ＭＳ 明朝" w:eastAsia="ＭＳ 明朝" w:hAnsi="ＭＳ 明朝" w:cs="ＭＳ 明朝" w:hint="eastAsia"/>
          <w:sz w:val="22"/>
        </w:rPr>
        <w:t>と認められた場合は</w:t>
      </w:r>
      <w:r w:rsidRPr="0084319B">
        <w:rPr>
          <w:rFonts w:ascii="ＭＳ 明朝" w:eastAsia="ＭＳ 明朝" w:hAnsi="ＭＳ 明朝" w:cs="Times New Roman" w:hint="eastAsia"/>
          <w:sz w:val="22"/>
        </w:rPr>
        <w:t>補助</w:t>
      </w:r>
      <w:r w:rsidR="00A033C3" w:rsidRPr="0084319B">
        <w:rPr>
          <w:rFonts w:ascii="ＭＳ 明朝" w:eastAsia="ＭＳ 明朝" w:hAnsi="ＭＳ 明朝" w:cs="Times New Roman" w:hint="eastAsia"/>
          <w:sz w:val="22"/>
        </w:rPr>
        <w:t>金</w:t>
      </w:r>
      <w:r w:rsidRPr="0084319B">
        <w:rPr>
          <w:rFonts w:ascii="ＭＳ 明朝" w:eastAsia="ＭＳ 明朝" w:hAnsi="ＭＳ 明朝" w:cs="ＭＳ 明朝" w:hint="eastAsia"/>
          <w:sz w:val="22"/>
        </w:rPr>
        <w:t>の返還対象となることがあります。</w:t>
      </w:r>
    </w:p>
    <w:p w14:paraId="2E2E85DB" w14:textId="57BF4B10" w:rsidR="00ED3568" w:rsidRPr="0084319B" w:rsidRDefault="002F2AC0"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ＭＳ 明朝" w:hint="eastAsia"/>
          <w:sz w:val="22"/>
        </w:rPr>
        <w:t>イ　本</w:t>
      </w:r>
      <w:r w:rsidR="00ED3568" w:rsidRPr="0084319B">
        <w:rPr>
          <w:rFonts w:ascii="ＭＳ 明朝" w:eastAsia="ＭＳ 明朝" w:hAnsi="ＭＳ 明朝" w:cs="Times New Roman" w:hint="eastAsia"/>
          <w:sz w:val="22"/>
        </w:rPr>
        <w:t>補助事業に係る経理については、帳簿書類及びその証憑書類を保存し、かつ、これらの書類を補助事業が完了した日の属する年度の</w:t>
      </w:r>
      <w:r w:rsidRPr="0084319B">
        <w:rPr>
          <w:rFonts w:ascii="ＭＳ 明朝" w:eastAsia="ＭＳ 明朝" w:hAnsi="ＭＳ 明朝" w:cs="Times New Roman" w:hint="eastAsia"/>
          <w:sz w:val="22"/>
        </w:rPr>
        <w:t>翌年度から起算して</w:t>
      </w:r>
      <w:r w:rsidR="00ED3568" w:rsidRPr="0084319B">
        <w:rPr>
          <w:rFonts w:ascii="ＭＳ 明朝" w:eastAsia="ＭＳ 明朝" w:hAnsi="ＭＳ 明朝" w:cs="Times New Roman" w:hint="eastAsia"/>
          <w:sz w:val="22"/>
        </w:rPr>
        <w:t>５年間保存してください。</w:t>
      </w:r>
    </w:p>
    <w:p w14:paraId="3A2F2BFB" w14:textId="02B98AEE" w:rsidR="00C072EE" w:rsidRPr="0084319B" w:rsidRDefault="00C072EE"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（１１）補助金の交付停止等</w:t>
      </w:r>
    </w:p>
    <w:p w14:paraId="3EB71BCB" w14:textId="77777777" w:rsidR="00C072EE" w:rsidRPr="0084319B" w:rsidRDefault="00C072EE"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ア　補助事業の休廃止等が想定される場合には、本補助金の交付決定後であっても、本補助金の交付</w:t>
      </w:r>
      <w:r w:rsidRPr="0084319B">
        <w:rPr>
          <w:rFonts w:ascii="ＭＳ 明朝" w:eastAsia="ＭＳ 明朝" w:hAnsi="ＭＳ 明朝" w:cs="Times New Roman" w:hint="eastAsia"/>
          <w:sz w:val="22"/>
        </w:rPr>
        <w:lastRenderedPageBreak/>
        <w:t>を停止することがあります。</w:t>
      </w:r>
    </w:p>
    <w:p w14:paraId="11B20BE6" w14:textId="64066B0C" w:rsidR="00C072EE" w:rsidRPr="0084319B" w:rsidRDefault="00C072EE" w:rsidP="00C072EE">
      <w:pPr>
        <w:snapToGrid w:val="0"/>
        <w:spacing w:line="340" w:lineRule="exact"/>
        <w:ind w:leftChars="200" w:left="640" w:rightChars="123" w:right="258" w:hangingChars="100" w:hanging="220"/>
        <w:rPr>
          <w:rFonts w:ascii="ＭＳ 明朝" w:eastAsia="ＭＳ 明朝" w:hAnsi="ＭＳ 明朝" w:cs="Times New Roman"/>
          <w:sz w:val="22"/>
        </w:rPr>
      </w:pPr>
      <w:r w:rsidRPr="0084319B">
        <w:rPr>
          <w:rFonts w:ascii="ＭＳ 明朝" w:eastAsia="ＭＳ 明朝" w:hAnsi="ＭＳ 明朝" w:cs="Times New Roman" w:hint="eastAsia"/>
          <w:sz w:val="22"/>
        </w:rPr>
        <w:t>イ　補助</w:t>
      </w:r>
      <w:r w:rsidR="00A033C3" w:rsidRPr="0084319B">
        <w:rPr>
          <w:rFonts w:ascii="ＭＳ 明朝" w:eastAsia="ＭＳ 明朝" w:hAnsi="ＭＳ 明朝" w:cs="Times New Roman" w:hint="eastAsia"/>
          <w:sz w:val="22"/>
        </w:rPr>
        <w:t>金</w:t>
      </w:r>
      <w:r w:rsidRPr="0084319B">
        <w:rPr>
          <w:rFonts w:ascii="ＭＳ 明朝" w:eastAsia="ＭＳ 明朝" w:hAnsi="ＭＳ 明朝" w:cs="Times New Roman" w:hint="eastAsia"/>
          <w:sz w:val="22"/>
        </w:rPr>
        <w:t>の交付を停止する場合の</w:t>
      </w:r>
      <w:r w:rsidRPr="0084319B">
        <w:rPr>
          <w:rFonts w:ascii="ＭＳ 明朝" w:eastAsia="ＭＳ 明朝" w:hAnsi="ＭＳ 明朝" w:cs="Times New Roman"/>
          <w:sz w:val="22"/>
        </w:rPr>
        <w:t>実施手続、交付停止措置の解除及び解除後の本補助金の交付方法等は、</w:t>
      </w:r>
      <w:r w:rsidRPr="0084319B">
        <w:rPr>
          <w:rFonts w:ascii="ＭＳ 明朝" w:eastAsia="ＭＳ 明朝" w:hAnsi="ＭＳ 明朝" w:cs="Times New Roman" w:hint="eastAsia"/>
          <w:sz w:val="22"/>
        </w:rPr>
        <w:t>別途協議を行って決定します。</w:t>
      </w:r>
    </w:p>
    <w:p w14:paraId="49D1ECD0" w14:textId="5B818A3D" w:rsidR="00ED3568" w:rsidRPr="0084319B" w:rsidRDefault="00994B80" w:rsidP="00C072EE">
      <w:pPr>
        <w:snapToGrid w:val="0"/>
        <w:spacing w:line="340" w:lineRule="exact"/>
        <w:ind w:leftChars="67" w:left="141"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w:t>
      </w:r>
      <w:r w:rsidR="00630F7A" w:rsidRPr="0084319B">
        <w:rPr>
          <w:rFonts w:ascii="ＭＳ 明朝" w:eastAsia="ＭＳ 明朝" w:hAnsi="ＭＳ 明朝" w:cs="Times New Roman" w:hint="eastAsia"/>
          <w:sz w:val="22"/>
        </w:rPr>
        <w:t>１</w:t>
      </w:r>
      <w:r w:rsidR="00C072EE" w:rsidRPr="0084319B">
        <w:rPr>
          <w:rFonts w:ascii="ＭＳ 明朝" w:eastAsia="ＭＳ 明朝" w:hAnsi="ＭＳ 明朝" w:cs="Times New Roman" w:hint="eastAsia"/>
          <w:sz w:val="22"/>
        </w:rPr>
        <w:t>２</w:t>
      </w:r>
      <w:r w:rsidR="00ED3568" w:rsidRPr="0084319B">
        <w:rPr>
          <w:rFonts w:ascii="ＭＳ 明朝" w:eastAsia="ＭＳ 明朝" w:hAnsi="ＭＳ 明朝" w:cs="Times New Roman" w:hint="eastAsia"/>
          <w:sz w:val="22"/>
        </w:rPr>
        <w:t>）交付決定の取消及び処分</w:t>
      </w:r>
    </w:p>
    <w:p w14:paraId="1576C1A1" w14:textId="77777777" w:rsidR="00ED3568" w:rsidRPr="0084319B" w:rsidRDefault="00994B80" w:rsidP="00C072EE">
      <w:pPr>
        <w:snapToGrid w:val="0"/>
        <w:spacing w:line="340" w:lineRule="exact"/>
        <w:ind w:leftChars="202" w:left="424" w:rightChars="123" w:right="258" w:firstLineChars="100" w:firstLine="220"/>
        <w:rPr>
          <w:rFonts w:ascii="ＭＳ 明朝" w:eastAsia="ＭＳ 明朝" w:hAnsi="ＭＳ 明朝" w:cs="Times New Roman"/>
          <w:sz w:val="22"/>
        </w:rPr>
      </w:pPr>
      <w:r w:rsidRPr="0084319B">
        <w:rPr>
          <w:rFonts w:ascii="ＭＳ 明朝" w:eastAsia="ＭＳ 明朝" w:hAnsi="ＭＳ 明朝" w:cs="Times New Roman" w:hint="eastAsia"/>
          <w:sz w:val="22"/>
        </w:rPr>
        <w:t>次のいずれかに該当すると認められる</w:t>
      </w:r>
      <w:r w:rsidR="00ED3568" w:rsidRPr="0084319B">
        <w:rPr>
          <w:rFonts w:ascii="ＭＳ 明朝" w:eastAsia="ＭＳ 明朝" w:hAnsi="ＭＳ 明朝" w:cs="Times New Roman" w:hint="eastAsia"/>
          <w:sz w:val="22"/>
        </w:rPr>
        <w:t>ときは、交付決定後においても、その交付決定の全額又はその一部の額を取消すことがあります。その場合、既に交付された補助金のうちその取消額の返還を命ずることがあります。</w:t>
      </w:r>
    </w:p>
    <w:p w14:paraId="07EEFDB5" w14:textId="77777777" w:rsidR="00ED3568" w:rsidRPr="0084319B" w:rsidRDefault="00994B80" w:rsidP="00C072EE">
      <w:pPr>
        <w:snapToGrid w:val="0"/>
        <w:spacing w:line="340" w:lineRule="exact"/>
        <w:ind w:leftChars="200" w:left="420"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ア　</w:t>
      </w:r>
      <w:r w:rsidR="00CB566A" w:rsidRPr="0084319B">
        <w:rPr>
          <w:rFonts w:ascii="ＭＳ 明朝" w:eastAsia="ＭＳ 明朝" w:hAnsi="ＭＳ 明朝" w:cs="Times New Roman"/>
          <w:sz w:val="22"/>
        </w:rPr>
        <w:t>法令等に基づく</w:t>
      </w:r>
      <w:r w:rsidR="00ED3568" w:rsidRPr="0084319B">
        <w:rPr>
          <w:rFonts w:ascii="ＭＳ 明朝" w:eastAsia="ＭＳ 明朝" w:hAnsi="ＭＳ 明朝" w:cs="Times New Roman"/>
          <w:sz w:val="22"/>
        </w:rPr>
        <w:t>処分・指示に違反したとき</w:t>
      </w:r>
    </w:p>
    <w:p w14:paraId="7687AF6A" w14:textId="77777777" w:rsidR="00ED3568" w:rsidRPr="0084319B" w:rsidRDefault="00994B80" w:rsidP="00C072EE">
      <w:pPr>
        <w:snapToGrid w:val="0"/>
        <w:spacing w:line="340" w:lineRule="exact"/>
        <w:ind w:leftChars="200" w:left="420"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イ　</w:t>
      </w:r>
      <w:r w:rsidR="00ED3568" w:rsidRPr="0084319B">
        <w:rPr>
          <w:rFonts w:ascii="ＭＳ 明朝" w:eastAsia="ＭＳ 明朝" w:hAnsi="ＭＳ 明朝" w:cs="Times New Roman"/>
          <w:sz w:val="22"/>
        </w:rPr>
        <w:t>虚偽申請等があったとき、交付決定の内容や目的に反し補助金を使用したとき</w:t>
      </w:r>
    </w:p>
    <w:p w14:paraId="4E616B38" w14:textId="77777777" w:rsidR="00ED3568" w:rsidRPr="0084319B" w:rsidRDefault="00994B80" w:rsidP="00C072EE">
      <w:pPr>
        <w:snapToGrid w:val="0"/>
        <w:spacing w:line="340" w:lineRule="exact"/>
        <w:ind w:leftChars="200" w:left="420" w:rightChars="123" w:right="258"/>
        <w:rPr>
          <w:rFonts w:ascii="ＭＳ 明朝" w:eastAsia="ＭＳ 明朝" w:hAnsi="ＭＳ 明朝" w:cs="Times New Roman"/>
          <w:sz w:val="22"/>
        </w:rPr>
      </w:pPr>
      <w:r w:rsidRPr="0084319B">
        <w:rPr>
          <w:rFonts w:ascii="ＭＳ 明朝" w:eastAsia="ＭＳ 明朝" w:hAnsi="ＭＳ 明朝" w:cs="Times New Roman" w:hint="eastAsia"/>
          <w:sz w:val="22"/>
        </w:rPr>
        <w:t xml:space="preserve">ウ　</w:t>
      </w:r>
      <w:r w:rsidR="00ED3568" w:rsidRPr="0084319B">
        <w:rPr>
          <w:rFonts w:ascii="ＭＳ 明朝" w:eastAsia="ＭＳ 明朝" w:hAnsi="ＭＳ 明朝" w:cs="Times New Roman"/>
          <w:sz w:val="22"/>
        </w:rPr>
        <w:t>補助事業の完了</w:t>
      </w:r>
      <w:r w:rsidRPr="0084319B">
        <w:rPr>
          <w:rFonts w:ascii="ＭＳ 明朝" w:eastAsia="ＭＳ 明朝" w:hAnsi="ＭＳ 明朝" w:cs="Times New Roman"/>
          <w:sz w:val="22"/>
        </w:rPr>
        <w:t xml:space="preserve">日において鳥取県内に居住していることが確認できなかったとき　</w:t>
      </w:r>
      <w:r w:rsidRPr="0084319B">
        <w:rPr>
          <w:rFonts w:ascii="ＭＳ 明朝" w:eastAsia="ＭＳ 明朝" w:hAnsi="ＭＳ 明朝" w:cs="Times New Roman" w:hint="eastAsia"/>
          <w:sz w:val="22"/>
        </w:rPr>
        <w:t>等</w:t>
      </w:r>
    </w:p>
    <w:p w14:paraId="0A5B2AF9" w14:textId="77777777" w:rsidR="00994B80" w:rsidRPr="0084319B" w:rsidRDefault="00994B80" w:rsidP="00904ABB">
      <w:pPr>
        <w:ind w:leftChars="67" w:left="141" w:rightChars="123" w:right="258" w:firstLineChars="100" w:firstLine="220"/>
        <w:rPr>
          <w:rFonts w:ascii="ＭＳ 明朝" w:eastAsia="ＭＳ 明朝" w:hAnsi="ＭＳ 明朝" w:cs="Times New Roman"/>
          <w:sz w:val="22"/>
        </w:rPr>
      </w:pPr>
    </w:p>
    <w:p w14:paraId="668C4DF3" w14:textId="14482ADD" w:rsidR="00BD35E5" w:rsidRPr="0084319B" w:rsidRDefault="00756FEA" w:rsidP="00C12005">
      <w:pPr>
        <w:widowControl/>
        <w:ind w:leftChars="67" w:left="141" w:rightChars="123" w:right="258"/>
        <w:jc w:val="left"/>
        <w:rPr>
          <w:rFonts w:ascii="ＭＳ ゴシック" w:eastAsia="ＭＳ ゴシック" w:hAnsi="ＭＳ ゴシック" w:cs="Times New Roman"/>
          <w:b/>
          <w:sz w:val="22"/>
        </w:rPr>
      </w:pPr>
      <w:r w:rsidRPr="0084319B">
        <w:rPr>
          <w:rFonts w:ascii="ＭＳ ゴシック" w:eastAsia="ＭＳ ゴシック" w:hAnsi="ＭＳ ゴシック" w:cs="Times New Roman" w:hint="eastAsia"/>
          <w:b/>
          <w:sz w:val="22"/>
        </w:rPr>
        <w:t>９</w:t>
      </w:r>
      <w:r w:rsidR="00BD35E5" w:rsidRPr="0084319B">
        <w:rPr>
          <w:rFonts w:ascii="ＭＳ ゴシック" w:eastAsia="ＭＳ ゴシック" w:hAnsi="ＭＳ ゴシック" w:cs="Times New Roman"/>
          <w:b/>
          <w:sz w:val="22"/>
        </w:rPr>
        <w:t xml:space="preserve"> 窓口・問合せ先 </w:t>
      </w:r>
    </w:p>
    <w:p w14:paraId="2F9745A9" w14:textId="37D87FD7" w:rsidR="00BD35E5" w:rsidRPr="0084319B" w:rsidRDefault="00BD35E5" w:rsidP="00C12005">
      <w:pPr>
        <w:widowControl/>
        <w:ind w:leftChars="67" w:left="141" w:rightChars="123" w:right="258" w:firstLineChars="200" w:firstLine="440"/>
        <w:jc w:val="left"/>
        <w:rPr>
          <w:rFonts w:ascii="ＭＳ 明朝" w:eastAsia="ＭＳ 明朝" w:hAnsi="ＭＳ 明朝" w:cs="Times New Roman"/>
          <w:sz w:val="22"/>
        </w:rPr>
      </w:pPr>
      <w:r w:rsidRPr="0084319B">
        <w:rPr>
          <w:rFonts w:ascii="ＭＳ 明朝" w:eastAsia="ＭＳ 明朝" w:hAnsi="ＭＳ 明朝" w:cs="Times New Roman" w:hint="eastAsia"/>
          <w:sz w:val="22"/>
        </w:rPr>
        <w:t>鳥取県商工労働部　産業</w:t>
      </w:r>
      <w:r w:rsidR="00B032E3" w:rsidRPr="0084319B">
        <w:rPr>
          <w:rFonts w:ascii="ＭＳ 明朝" w:eastAsia="ＭＳ 明朝" w:hAnsi="ＭＳ 明朝" w:cs="Times New Roman" w:hint="eastAsia"/>
          <w:sz w:val="22"/>
        </w:rPr>
        <w:t>未来創造</w:t>
      </w:r>
      <w:r w:rsidRPr="0084319B">
        <w:rPr>
          <w:rFonts w:ascii="ＭＳ 明朝" w:eastAsia="ＭＳ 明朝" w:hAnsi="ＭＳ 明朝" w:cs="Times New Roman" w:hint="eastAsia"/>
          <w:sz w:val="22"/>
        </w:rPr>
        <w:t xml:space="preserve">課　</w:t>
      </w:r>
      <w:r w:rsidR="00DE4BA7" w:rsidRPr="0084319B">
        <w:rPr>
          <w:rFonts w:ascii="ＭＳ 明朝" w:eastAsia="ＭＳ 明朝" w:hAnsi="ＭＳ 明朝" w:cs="Times New Roman" w:hint="eastAsia"/>
          <w:sz w:val="22"/>
        </w:rPr>
        <w:t>産業支援</w:t>
      </w:r>
      <w:r w:rsidRPr="0084319B">
        <w:rPr>
          <w:rFonts w:ascii="ＭＳ 明朝" w:eastAsia="ＭＳ 明朝" w:hAnsi="ＭＳ 明朝" w:cs="Times New Roman" w:hint="eastAsia"/>
          <w:sz w:val="22"/>
        </w:rPr>
        <w:t>担当</w:t>
      </w:r>
      <w:r w:rsidR="00DE4BA7" w:rsidRPr="0084319B">
        <w:rPr>
          <w:rFonts w:ascii="ＭＳ 明朝" w:eastAsia="ＭＳ 明朝" w:hAnsi="ＭＳ 明朝" w:cs="Times New Roman" w:hint="eastAsia"/>
          <w:sz w:val="22"/>
        </w:rPr>
        <w:t xml:space="preserve">　</w:t>
      </w:r>
      <w:r w:rsidR="00F17FC6">
        <w:rPr>
          <w:rFonts w:ascii="ＭＳ 明朝" w:eastAsia="ＭＳ 明朝" w:hAnsi="ＭＳ 明朝" w:cs="Times New Roman" w:hint="eastAsia"/>
          <w:sz w:val="22"/>
        </w:rPr>
        <w:t>宇宙・起業支援</w:t>
      </w:r>
      <w:r w:rsidR="00DE4BA7" w:rsidRPr="0084319B">
        <w:rPr>
          <w:rFonts w:ascii="ＭＳ 明朝" w:eastAsia="ＭＳ 明朝" w:hAnsi="ＭＳ 明朝" w:cs="Times New Roman" w:hint="eastAsia"/>
          <w:sz w:val="22"/>
        </w:rPr>
        <w:t>チーム</w:t>
      </w:r>
    </w:p>
    <w:p w14:paraId="59582AD3" w14:textId="77777777" w:rsidR="00BD35E5" w:rsidRPr="0084319B"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住所 〒680-8570 鳥取市東町一丁目２２０（鳥取県庁本庁舎</w:t>
      </w:r>
      <w:r w:rsidRPr="0084319B">
        <w:rPr>
          <w:rFonts w:ascii="ＭＳ 明朝" w:eastAsia="ＭＳ 明朝" w:hAnsi="ＭＳ 明朝" w:cs="Times New Roman" w:hint="eastAsia"/>
          <w:sz w:val="22"/>
        </w:rPr>
        <w:t>７</w:t>
      </w:r>
      <w:r w:rsidRPr="0084319B">
        <w:rPr>
          <w:rFonts w:ascii="ＭＳ 明朝" w:eastAsia="ＭＳ 明朝" w:hAnsi="ＭＳ 明朝" w:cs="Times New Roman"/>
          <w:sz w:val="22"/>
        </w:rPr>
        <w:t xml:space="preserve">階） </w:t>
      </w:r>
    </w:p>
    <w:p w14:paraId="266FD6F7" w14:textId="23190C36" w:rsidR="00BD35E5" w:rsidRPr="0084319B"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電話 0857-26-</w:t>
      </w:r>
      <w:r w:rsidR="00AE3FBB">
        <w:rPr>
          <w:rFonts w:ascii="ＭＳ 明朝" w:eastAsia="ＭＳ 明朝" w:hAnsi="ＭＳ 明朝" w:cs="Times New Roman"/>
          <w:sz w:val="22"/>
        </w:rPr>
        <w:t>7246</w:t>
      </w:r>
      <w:r w:rsidRPr="0084319B">
        <w:rPr>
          <w:rFonts w:ascii="ＭＳ 明朝" w:eastAsia="ＭＳ 明朝" w:hAnsi="ＭＳ 明朝" w:cs="Times New Roman" w:hint="eastAsia"/>
          <w:sz w:val="22"/>
        </w:rPr>
        <w:t>／</w:t>
      </w:r>
      <w:r w:rsidRPr="0084319B">
        <w:rPr>
          <w:rFonts w:ascii="ＭＳ 明朝" w:eastAsia="ＭＳ 明朝" w:hAnsi="ＭＳ 明朝" w:cs="Times New Roman"/>
          <w:sz w:val="22"/>
        </w:rPr>
        <w:t xml:space="preserve">ﾌｧｸｼﾐﾘ0857-26-8117 </w:t>
      </w:r>
      <w:r w:rsidRPr="0084319B">
        <w:rPr>
          <w:rFonts w:ascii="ＭＳ 明朝" w:eastAsia="ＭＳ 明朝" w:hAnsi="ＭＳ 明朝" w:cs="Times New Roman" w:hint="eastAsia"/>
          <w:sz w:val="22"/>
        </w:rPr>
        <w:t xml:space="preserve">／電子メール </w:t>
      </w:r>
      <w:hyperlink r:id="rId9" w:history="1">
        <w:r w:rsidR="00807D87" w:rsidRPr="0084319B">
          <w:rPr>
            <w:rStyle w:val="a4"/>
            <w:rFonts w:ascii="ＭＳ 明朝" w:eastAsia="ＭＳ 明朝" w:hAnsi="ＭＳ 明朝" w:cs="Times New Roman" w:hint="eastAsia"/>
            <w:sz w:val="22"/>
          </w:rPr>
          <w:t>sangyoumirai@pref.tottori.lg.jp</w:t>
        </w:r>
      </w:hyperlink>
    </w:p>
    <w:p w14:paraId="0CB62801" w14:textId="60D56E33" w:rsidR="00AE3FBB" w:rsidRDefault="00BD35E5" w:rsidP="00C12005">
      <w:pPr>
        <w:widowControl/>
        <w:ind w:leftChars="67" w:left="141" w:rightChars="123" w:right="258" w:firstLineChars="300" w:firstLine="660"/>
        <w:jc w:val="left"/>
        <w:rPr>
          <w:rFonts w:ascii="ＭＳ 明朝" w:eastAsia="ＭＳ 明朝" w:hAnsi="ＭＳ 明朝" w:cs="Times New Roman"/>
          <w:sz w:val="22"/>
        </w:rPr>
      </w:pPr>
      <w:r w:rsidRPr="0084319B">
        <w:rPr>
          <w:rFonts w:ascii="ＭＳ 明朝" w:eastAsia="ＭＳ 明朝" w:hAnsi="ＭＳ 明朝" w:cs="Times New Roman"/>
          <w:sz w:val="22"/>
        </w:rPr>
        <w:t>ホームページ</w:t>
      </w:r>
      <w:hyperlink r:id="rId10" w:history="1">
        <w:r w:rsidR="00AE3FBB" w:rsidRPr="00C03581">
          <w:rPr>
            <w:rStyle w:val="a4"/>
            <w:rFonts w:ascii="ＭＳ 明朝" w:eastAsia="ＭＳ 明朝" w:hAnsi="ＭＳ 明朝" w:cs="Times New Roman"/>
            <w:sz w:val="22"/>
          </w:rPr>
          <w:t>https://www.pref.tottori.lg.jp/297170.htm</w:t>
        </w:r>
      </w:hyperlink>
    </w:p>
    <w:sectPr w:rsidR="00AE3FBB" w:rsidSect="000E18B4">
      <w:footerReference w:type="default" r:id="rId11"/>
      <w:pgSz w:w="11906" w:h="16838"/>
      <w:pgMar w:top="720" w:right="720" w:bottom="720" w:left="720" w:header="851" w:footer="737"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6327" w14:textId="77777777" w:rsidR="00535A56" w:rsidRDefault="00535A56" w:rsidP="00517A2F">
      <w:r>
        <w:separator/>
      </w:r>
    </w:p>
  </w:endnote>
  <w:endnote w:type="continuationSeparator" w:id="0">
    <w:p w14:paraId="152DC5BB" w14:textId="77777777" w:rsidR="00535A56" w:rsidRDefault="00535A56" w:rsidP="005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00883"/>
      <w:docPartObj>
        <w:docPartGallery w:val="Page Numbers (Bottom of Page)"/>
        <w:docPartUnique/>
      </w:docPartObj>
    </w:sdtPr>
    <w:sdtEndPr/>
    <w:sdtContent>
      <w:p w14:paraId="30F3196F" w14:textId="544A56B5" w:rsidR="00565848" w:rsidRDefault="00565848">
        <w:pPr>
          <w:pStyle w:val="a8"/>
          <w:jc w:val="center"/>
        </w:pPr>
        <w:r>
          <w:fldChar w:fldCharType="begin"/>
        </w:r>
        <w:r>
          <w:instrText>PAGE   \* MERGEFORMAT</w:instrText>
        </w:r>
        <w:r>
          <w:fldChar w:fldCharType="separate"/>
        </w:r>
        <w:r w:rsidR="00064E82" w:rsidRPr="00064E82">
          <w:rPr>
            <w:noProof/>
            <w:lang w:val="ja-JP"/>
          </w:rPr>
          <w:t>5</w:t>
        </w:r>
        <w:r>
          <w:fldChar w:fldCharType="end"/>
        </w:r>
      </w:p>
    </w:sdtContent>
  </w:sdt>
  <w:p w14:paraId="7394B8DA" w14:textId="77777777" w:rsidR="00517A2F" w:rsidRDefault="00517A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A332F" w14:textId="77777777" w:rsidR="00535A56" w:rsidRDefault="00535A56" w:rsidP="00517A2F">
      <w:r>
        <w:separator/>
      </w:r>
    </w:p>
  </w:footnote>
  <w:footnote w:type="continuationSeparator" w:id="0">
    <w:p w14:paraId="0D276FD6" w14:textId="77777777" w:rsidR="00535A56" w:rsidRDefault="00535A56" w:rsidP="0051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6271"/>
    <w:multiLevelType w:val="hybridMultilevel"/>
    <w:tmpl w:val="8974927E"/>
    <w:lvl w:ilvl="0" w:tplc="A7503C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E2C2266"/>
    <w:multiLevelType w:val="hybridMultilevel"/>
    <w:tmpl w:val="5268C426"/>
    <w:lvl w:ilvl="0" w:tplc="FFFFFFFF">
      <w:start w:val="1"/>
      <w:numFmt w:val="decimalEnclosedCircle"/>
      <w:lvlText w:val="%1"/>
      <w:lvlJc w:val="left"/>
      <w:pPr>
        <w:ind w:left="1295" w:hanging="360"/>
      </w:pPr>
      <w:rPr>
        <w:rFonts w:hint="default"/>
      </w:rPr>
    </w:lvl>
    <w:lvl w:ilvl="1" w:tplc="FFFFFFFF" w:tentative="1">
      <w:start w:val="1"/>
      <w:numFmt w:val="aiueoFullWidth"/>
      <w:lvlText w:val="(%2)"/>
      <w:lvlJc w:val="left"/>
      <w:pPr>
        <w:ind w:left="1775" w:hanging="420"/>
      </w:pPr>
    </w:lvl>
    <w:lvl w:ilvl="2" w:tplc="FFFFFFFF" w:tentative="1">
      <w:start w:val="1"/>
      <w:numFmt w:val="decimalEnclosedCircle"/>
      <w:lvlText w:val="%3"/>
      <w:lvlJc w:val="left"/>
      <w:pPr>
        <w:ind w:left="2195" w:hanging="420"/>
      </w:pPr>
    </w:lvl>
    <w:lvl w:ilvl="3" w:tplc="FFFFFFFF" w:tentative="1">
      <w:start w:val="1"/>
      <w:numFmt w:val="decimal"/>
      <w:lvlText w:val="%4."/>
      <w:lvlJc w:val="left"/>
      <w:pPr>
        <w:ind w:left="2615" w:hanging="420"/>
      </w:pPr>
    </w:lvl>
    <w:lvl w:ilvl="4" w:tplc="FFFFFFFF" w:tentative="1">
      <w:start w:val="1"/>
      <w:numFmt w:val="aiueoFullWidth"/>
      <w:lvlText w:val="(%5)"/>
      <w:lvlJc w:val="left"/>
      <w:pPr>
        <w:ind w:left="3035" w:hanging="420"/>
      </w:pPr>
    </w:lvl>
    <w:lvl w:ilvl="5" w:tplc="FFFFFFFF" w:tentative="1">
      <w:start w:val="1"/>
      <w:numFmt w:val="decimalEnclosedCircle"/>
      <w:lvlText w:val="%6"/>
      <w:lvlJc w:val="left"/>
      <w:pPr>
        <w:ind w:left="3455" w:hanging="420"/>
      </w:pPr>
    </w:lvl>
    <w:lvl w:ilvl="6" w:tplc="FFFFFFFF" w:tentative="1">
      <w:start w:val="1"/>
      <w:numFmt w:val="decimal"/>
      <w:lvlText w:val="%7."/>
      <w:lvlJc w:val="left"/>
      <w:pPr>
        <w:ind w:left="3875" w:hanging="420"/>
      </w:pPr>
    </w:lvl>
    <w:lvl w:ilvl="7" w:tplc="FFFFFFFF" w:tentative="1">
      <w:start w:val="1"/>
      <w:numFmt w:val="aiueoFullWidth"/>
      <w:lvlText w:val="(%8)"/>
      <w:lvlJc w:val="left"/>
      <w:pPr>
        <w:ind w:left="4295" w:hanging="420"/>
      </w:pPr>
    </w:lvl>
    <w:lvl w:ilvl="8" w:tplc="FFFFFFFF" w:tentative="1">
      <w:start w:val="1"/>
      <w:numFmt w:val="decimalEnclosedCircle"/>
      <w:lvlText w:val="%9"/>
      <w:lvlJc w:val="left"/>
      <w:pPr>
        <w:ind w:left="4715" w:hanging="420"/>
      </w:pPr>
    </w:lvl>
  </w:abstractNum>
  <w:abstractNum w:abstractNumId="2" w15:restartNumberingAfterBreak="0">
    <w:nsid w:val="52670C6E"/>
    <w:multiLevelType w:val="hybridMultilevel"/>
    <w:tmpl w:val="BFDCD574"/>
    <w:lvl w:ilvl="0" w:tplc="957C58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5900E75"/>
    <w:multiLevelType w:val="hybridMultilevel"/>
    <w:tmpl w:val="F7366C38"/>
    <w:lvl w:ilvl="0" w:tplc="D7E03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E5E0C"/>
    <w:multiLevelType w:val="hybridMultilevel"/>
    <w:tmpl w:val="2294FB60"/>
    <w:lvl w:ilvl="0" w:tplc="8976FFE2">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C9F2F6D"/>
    <w:multiLevelType w:val="hybridMultilevel"/>
    <w:tmpl w:val="37F8A86A"/>
    <w:lvl w:ilvl="0" w:tplc="607A9F56">
      <w:start w:val="1"/>
      <w:numFmt w:val="aiueoFullWidth"/>
      <w:lvlText w:val="%1．"/>
      <w:lvlJc w:val="left"/>
      <w:pPr>
        <w:ind w:left="1060" w:hanging="48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0C"/>
    <w:rsid w:val="00001D5F"/>
    <w:rsid w:val="00010237"/>
    <w:rsid w:val="00011DF4"/>
    <w:rsid w:val="0001690D"/>
    <w:rsid w:val="00023FCA"/>
    <w:rsid w:val="000320D0"/>
    <w:rsid w:val="0003378A"/>
    <w:rsid w:val="00042EAF"/>
    <w:rsid w:val="00064E82"/>
    <w:rsid w:val="000825F8"/>
    <w:rsid w:val="0008563D"/>
    <w:rsid w:val="0009620D"/>
    <w:rsid w:val="000966F5"/>
    <w:rsid w:val="00096B1C"/>
    <w:rsid w:val="000B6776"/>
    <w:rsid w:val="000C08ED"/>
    <w:rsid w:val="000D35C4"/>
    <w:rsid w:val="000D4A8E"/>
    <w:rsid w:val="000D51A2"/>
    <w:rsid w:val="000D79C8"/>
    <w:rsid w:val="000E18B4"/>
    <w:rsid w:val="000E2521"/>
    <w:rsid w:val="000F0D82"/>
    <w:rsid w:val="000F4417"/>
    <w:rsid w:val="000F4E7B"/>
    <w:rsid w:val="000F5319"/>
    <w:rsid w:val="001015E8"/>
    <w:rsid w:val="00107AB3"/>
    <w:rsid w:val="00115E60"/>
    <w:rsid w:val="00120208"/>
    <w:rsid w:val="00121212"/>
    <w:rsid w:val="001279A6"/>
    <w:rsid w:val="00136D57"/>
    <w:rsid w:val="00140397"/>
    <w:rsid w:val="00141643"/>
    <w:rsid w:val="001425A6"/>
    <w:rsid w:val="001625C6"/>
    <w:rsid w:val="00162A9F"/>
    <w:rsid w:val="0016409D"/>
    <w:rsid w:val="00167B87"/>
    <w:rsid w:val="001756DF"/>
    <w:rsid w:val="00180DF9"/>
    <w:rsid w:val="001879D1"/>
    <w:rsid w:val="001A029D"/>
    <w:rsid w:val="001A37DB"/>
    <w:rsid w:val="001A3EC8"/>
    <w:rsid w:val="001B51B4"/>
    <w:rsid w:val="001B5430"/>
    <w:rsid w:val="001B7C8A"/>
    <w:rsid w:val="001C49C2"/>
    <w:rsid w:val="001D696E"/>
    <w:rsid w:val="00210F27"/>
    <w:rsid w:val="002224F3"/>
    <w:rsid w:val="00231351"/>
    <w:rsid w:val="002321F9"/>
    <w:rsid w:val="00244629"/>
    <w:rsid w:val="0026261E"/>
    <w:rsid w:val="002774BD"/>
    <w:rsid w:val="00291F12"/>
    <w:rsid w:val="002D59B8"/>
    <w:rsid w:val="002E2FE6"/>
    <w:rsid w:val="002F2AC0"/>
    <w:rsid w:val="002F2AFC"/>
    <w:rsid w:val="002F6C97"/>
    <w:rsid w:val="002F764E"/>
    <w:rsid w:val="0030509D"/>
    <w:rsid w:val="00310AB3"/>
    <w:rsid w:val="0032138F"/>
    <w:rsid w:val="0032289C"/>
    <w:rsid w:val="00327A20"/>
    <w:rsid w:val="00330763"/>
    <w:rsid w:val="00335766"/>
    <w:rsid w:val="00336145"/>
    <w:rsid w:val="00357D50"/>
    <w:rsid w:val="003624B6"/>
    <w:rsid w:val="00362DF1"/>
    <w:rsid w:val="00364763"/>
    <w:rsid w:val="00372D84"/>
    <w:rsid w:val="00377540"/>
    <w:rsid w:val="00390E6D"/>
    <w:rsid w:val="00392E7E"/>
    <w:rsid w:val="003C0CCF"/>
    <w:rsid w:val="003C2545"/>
    <w:rsid w:val="003F36AB"/>
    <w:rsid w:val="003F4C27"/>
    <w:rsid w:val="0040321D"/>
    <w:rsid w:val="004162F7"/>
    <w:rsid w:val="00423E2A"/>
    <w:rsid w:val="00432942"/>
    <w:rsid w:val="00446DA8"/>
    <w:rsid w:val="004535AA"/>
    <w:rsid w:val="00460823"/>
    <w:rsid w:val="00484A9E"/>
    <w:rsid w:val="00492815"/>
    <w:rsid w:val="00495A61"/>
    <w:rsid w:val="004A1FC9"/>
    <w:rsid w:val="004A6AC0"/>
    <w:rsid w:val="004B2090"/>
    <w:rsid w:val="004E39CD"/>
    <w:rsid w:val="005173BB"/>
    <w:rsid w:val="00517A2F"/>
    <w:rsid w:val="00520225"/>
    <w:rsid w:val="00526E12"/>
    <w:rsid w:val="00534FB5"/>
    <w:rsid w:val="00535A56"/>
    <w:rsid w:val="0056519D"/>
    <w:rsid w:val="0056544C"/>
    <w:rsid w:val="00565848"/>
    <w:rsid w:val="00593AB6"/>
    <w:rsid w:val="005950B0"/>
    <w:rsid w:val="00597998"/>
    <w:rsid w:val="005A2047"/>
    <w:rsid w:val="005A501F"/>
    <w:rsid w:val="005B409C"/>
    <w:rsid w:val="005C1441"/>
    <w:rsid w:val="005C61A1"/>
    <w:rsid w:val="005D2DD0"/>
    <w:rsid w:val="005E33C7"/>
    <w:rsid w:val="005E59FF"/>
    <w:rsid w:val="005F0D97"/>
    <w:rsid w:val="005F6537"/>
    <w:rsid w:val="005F78D9"/>
    <w:rsid w:val="00614ACE"/>
    <w:rsid w:val="00616EA2"/>
    <w:rsid w:val="006214BB"/>
    <w:rsid w:val="00627FDB"/>
    <w:rsid w:val="00630F7A"/>
    <w:rsid w:val="00632718"/>
    <w:rsid w:val="0064575D"/>
    <w:rsid w:val="00673551"/>
    <w:rsid w:val="00696E8A"/>
    <w:rsid w:val="006979BA"/>
    <w:rsid w:val="006A640F"/>
    <w:rsid w:val="006A78F2"/>
    <w:rsid w:val="006B6D42"/>
    <w:rsid w:val="006C02F4"/>
    <w:rsid w:val="006D0D8F"/>
    <w:rsid w:val="006D31C4"/>
    <w:rsid w:val="006F3C80"/>
    <w:rsid w:val="00706A37"/>
    <w:rsid w:val="0071533C"/>
    <w:rsid w:val="00721E0B"/>
    <w:rsid w:val="007227FE"/>
    <w:rsid w:val="007338AC"/>
    <w:rsid w:val="00733F92"/>
    <w:rsid w:val="0073430C"/>
    <w:rsid w:val="00736968"/>
    <w:rsid w:val="00737553"/>
    <w:rsid w:val="007416C9"/>
    <w:rsid w:val="007418B8"/>
    <w:rsid w:val="00746F87"/>
    <w:rsid w:val="007477E6"/>
    <w:rsid w:val="00756FEA"/>
    <w:rsid w:val="00761D0A"/>
    <w:rsid w:val="00781F59"/>
    <w:rsid w:val="007936F3"/>
    <w:rsid w:val="00793805"/>
    <w:rsid w:val="007A2729"/>
    <w:rsid w:val="007B76F9"/>
    <w:rsid w:val="007C5560"/>
    <w:rsid w:val="007D01DB"/>
    <w:rsid w:val="007E77BB"/>
    <w:rsid w:val="00801CCE"/>
    <w:rsid w:val="00804529"/>
    <w:rsid w:val="008070FE"/>
    <w:rsid w:val="00807D87"/>
    <w:rsid w:val="00834B02"/>
    <w:rsid w:val="008417C1"/>
    <w:rsid w:val="0084319B"/>
    <w:rsid w:val="0084463D"/>
    <w:rsid w:val="00847D52"/>
    <w:rsid w:val="00851194"/>
    <w:rsid w:val="00853E2A"/>
    <w:rsid w:val="00864AE6"/>
    <w:rsid w:val="008833C6"/>
    <w:rsid w:val="008944B7"/>
    <w:rsid w:val="008B4974"/>
    <w:rsid w:val="008B76BB"/>
    <w:rsid w:val="008C38BD"/>
    <w:rsid w:val="008C7905"/>
    <w:rsid w:val="008E16E6"/>
    <w:rsid w:val="008E21BC"/>
    <w:rsid w:val="008F0383"/>
    <w:rsid w:val="00904ABB"/>
    <w:rsid w:val="00932327"/>
    <w:rsid w:val="009333BA"/>
    <w:rsid w:val="00936BD7"/>
    <w:rsid w:val="00962D80"/>
    <w:rsid w:val="00994B80"/>
    <w:rsid w:val="009A2B98"/>
    <w:rsid w:val="009B34C5"/>
    <w:rsid w:val="009B56CA"/>
    <w:rsid w:val="009C7007"/>
    <w:rsid w:val="009D50EF"/>
    <w:rsid w:val="009F1321"/>
    <w:rsid w:val="009F17EE"/>
    <w:rsid w:val="009F2266"/>
    <w:rsid w:val="00A033C3"/>
    <w:rsid w:val="00A05DBB"/>
    <w:rsid w:val="00A17EF4"/>
    <w:rsid w:val="00A54FEC"/>
    <w:rsid w:val="00A90C1B"/>
    <w:rsid w:val="00A91909"/>
    <w:rsid w:val="00AA57E9"/>
    <w:rsid w:val="00AE1219"/>
    <w:rsid w:val="00AE3FBB"/>
    <w:rsid w:val="00B013FE"/>
    <w:rsid w:val="00B032E3"/>
    <w:rsid w:val="00B11A94"/>
    <w:rsid w:val="00B12566"/>
    <w:rsid w:val="00B12CD9"/>
    <w:rsid w:val="00B175E5"/>
    <w:rsid w:val="00B278CF"/>
    <w:rsid w:val="00B30BB1"/>
    <w:rsid w:val="00B317FC"/>
    <w:rsid w:val="00B33806"/>
    <w:rsid w:val="00B34CAB"/>
    <w:rsid w:val="00B54805"/>
    <w:rsid w:val="00B97E9A"/>
    <w:rsid w:val="00BB26D2"/>
    <w:rsid w:val="00BD35E5"/>
    <w:rsid w:val="00BD7A2A"/>
    <w:rsid w:val="00C01A6F"/>
    <w:rsid w:val="00C072EE"/>
    <w:rsid w:val="00C1035B"/>
    <w:rsid w:val="00C12005"/>
    <w:rsid w:val="00C168F2"/>
    <w:rsid w:val="00C24C62"/>
    <w:rsid w:val="00C40443"/>
    <w:rsid w:val="00C45ED3"/>
    <w:rsid w:val="00C500D7"/>
    <w:rsid w:val="00C5144F"/>
    <w:rsid w:val="00C759D1"/>
    <w:rsid w:val="00C836D2"/>
    <w:rsid w:val="00C91688"/>
    <w:rsid w:val="00C93ED8"/>
    <w:rsid w:val="00CA079F"/>
    <w:rsid w:val="00CA4524"/>
    <w:rsid w:val="00CB1176"/>
    <w:rsid w:val="00CB1BF8"/>
    <w:rsid w:val="00CB566A"/>
    <w:rsid w:val="00CF1503"/>
    <w:rsid w:val="00D205B9"/>
    <w:rsid w:val="00D3354F"/>
    <w:rsid w:val="00D41BF8"/>
    <w:rsid w:val="00D641A4"/>
    <w:rsid w:val="00D67B0C"/>
    <w:rsid w:val="00D67DED"/>
    <w:rsid w:val="00D70F81"/>
    <w:rsid w:val="00D737B9"/>
    <w:rsid w:val="00DA3EA2"/>
    <w:rsid w:val="00DC70D7"/>
    <w:rsid w:val="00DE4BA7"/>
    <w:rsid w:val="00DF67EF"/>
    <w:rsid w:val="00E2327A"/>
    <w:rsid w:val="00E2779A"/>
    <w:rsid w:val="00E30D99"/>
    <w:rsid w:val="00E30ED7"/>
    <w:rsid w:val="00E315D8"/>
    <w:rsid w:val="00E813F2"/>
    <w:rsid w:val="00E87717"/>
    <w:rsid w:val="00EA1E08"/>
    <w:rsid w:val="00EA40BC"/>
    <w:rsid w:val="00EA4200"/>
    <w:rsid w:val="00EA6185"/>
    <w:rsid w:val="00EC3326"/>
    <w:rsid w:val="00EC7C3C"/>
    <w:rsid w:val="00ED3568"/>
    <w:rsid w:val="00ED72D1"/>
    <w:rsid w:val="00EE1077"/>
    <w:rsid w:val="00F031D5"/>
    <w:rsid w:val="00F038BC"/>
    <w:rsid w:val="00F044AF"/>
    <w:rsid w:val="00F17FC6"/>
    <w:rsid w:val="00F31A8E"/>
    <w:rsid w:val="00F31AB0"/>
    <w:rsid w:val="00F41178"/>
    <w:rsid w:val="00F46EAB"/>
    <w:rsid w:val="00F52C76"/>
    <w:rsid w:val="00F52D6C"/>
    <w:rsid w:val="00F71163"/>
    <w:rsid w:val="00F92D6D"/>
    <w:rsid w:val="00FA7D0A"/>
    <w:rsid w:val="00FB1BA0"/>
    <w:rsid w:val="00FB5D50"/>
    <w:rsid w:val="00FC05EE"/>
    <w:rsid w:val="00FC2964"/>
    <w:rsid w:val="00FC376C"/>
    <w:rsid w:val="00FD1636"/>
    <w:rsid w:val="00FF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9F97D3"/>
  <w15:chartTrackingRefBased/>
  <w15:docId w15:val="{0C3D9979-CD38-4094-AA5F-C8A44EF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0C"/>
    <w:pPr>
      <w:ind w:leftChars="400" w:left="840"/>
    </w:pPr>
  </w:style>
  <w:style w:type="character" w:styleId="a4">
    <w:name w:val="Hyperlink"/>
    <w:basedOn w:val="a0"/>
    <w:uiPriority w:val="99"/>
    <w:unhideWhenUsed/>
    <w:rsid w:val="00D737B9"/>
    <w:rPr>
      <w:color w:val="0563C1" w:themeColor="hyperlink"/>
      <w:u w:val="single"/>
    </w:rPr>
  </w:style>
  <w:style w:type="table" w:styleId="a5">
    <w:name w:val="Table Grid"/>
    <w:basedOn w:val="a1"/>
    <w:uiPriority w:val="39"/>
    <w:rsid w:val="0062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7A2F"/>
    <w:pPr>
      <w:tabs>
        <w:tab w:val="center" w:pos="4252"/>
        <w:tab w:val="right" w:pos="8504"/>
      </w:tabs>
      <w:snapToGrid w:val="0"/>
    </w:pPr>
  </w:style>
  <w:style w:type="character" w:customStyle="1" w:styleId="a7">
    <w:name w:val="ヘッダー (文字)"/>
    <w:basedOn w:val="a0"/>
    <w:link w:val="a6"/>
    <w:uiPriority w:val="99"/>
    <w:rsid w:val="00517A2F"/>
  </w:style>
  <w:style w:type="paragraph" w:styleId="a8">
    <w:name w:val="footer"/>
    <w:basedOn w:val="a"/>
    <w:link w:val="a9"/>
    <w:uiPriority w:val="99"/>
    <w:unhideWhenUsed/>
    <w:rsid w:val="00517A2F"/>
    <w:pPr>
      <w:tabs>
        <w:tab w:val="center" w:pos="4252"/>
        <w:tab w:val="right" w:pos="8504"/>
      </w:tabs>
      <w:snapToGrid w:val="0"/>
    </w:pPr>
  </w:style>
  <w:style w:type="character" w:customStyle="1" w:styleId="a9">
    <w:name w:val="フッター (文字)"/>
    <w:basedOn w:val="a0"/>
    <w:link w:val="a8"/>
    <w:uiPriority w:val="99"/>
    <w:rsid w:val="00517A2F"/>
  </w:style>
  <w:style w:type="character" w:customStyle="1" w:styleId="1">
    <w:name w:val="未解決のメンション1"/>
    <w:basedOn w:val="a0"/>
    <w:uiPriority w:val="99"/>
    <w:semiHidden/>
    <w:unhideWhenUsed/>
    <w:rsid w:val="00807D87"/>
    <w:rPr>
      <w:color w:val="605E5C"/>
      <w:shd w:val="clear" w:color="auto" w:fill="E1DFDD"/>
    </w:rPr>
  </w:style>
  <w:style w:type="paragraph" w:styleId="aa">
    <w:name w:val="Revision"/>
    <w:hidden/>
    <w:uiPriority w:val="99"/>
    <w:semiHidden/>
    <w:rsid w:val="00736968"/>
  </w:style>
  <w:style w:type="paragraph" w:styleId="ab">
    <w:name w:val="Balloon Text"/>
    <w:basedOn w:val="a"/>
    <w:link w:val="ac"/>
    <w:uiPriority w:val="99"/>
    <w:semiHidden/>
    <w:unhideWhenUsed/>
    <w:rsid w:val="00FF57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5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tottori.lg.jp/29717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tottori.lg.jp/297170.htm" TargetMode="External"/><Relationship Id="rId4" Type="http://schemas.openxmlformats.org/officeDocument/2006/relationships/settings" Target="settings.xml"/><Relationship Id="rId9" Type="http://schemas.openxmlformats.org/officeDocument/2006/relationships/hyperlink" Target="mailto:sangyoumirai@pref.tottor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C09E-CBFD-45F1-9CFE-259EAC0E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徹</dc:creator>
  <cp:lastModifiedBy>鳥取県</cp:lastModifiedBy>
  <cp:revision>2</cp:revision>
  <cp:lastPrinted>2022-07-25T06:32:00Z</cp:lastPrinted>
  <dcterms:created xsi:type="dcterms:W3CDTF">2022-12-20T00:18:00Z</dcterms:created>
  <dcterms:modified xsi:type="dcterms:W3CDTF">2022-12-20T00:18:00Z</dcterms:modified>
</cp:coreProperties>
</file>