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306" w:rsidRDefault="00CD01B6" w:rsidP="00B86306">
      <w:pPr>
        <w:spacing w:line="0" w:lineRule="atLeast"/>
        <w:ind w:left="577" w:hangingChars="300" w:hanging="577"/>
      </w:pPr>
      <w:r>
        <w:rPr>
          <w:rFonts w:hint="eastAsia"/>
        </w:rPr>
        <w:t>様式第７</w:t>
      </w:r>
      <w:r w:rsidR="00B86306" w:rsidRPr="00357E1B">
        <w:rPr>
          <w:rFonts w:hint="eastAsia"/>
        </w:rPr>
        <w:t>号</w:t>
      </w:r>
      <w:r w:rsidRPr="00CD01B6">
        <w:rPr>
          <w:rFonts w:hint="eastAsia"/>
        </w:rPr>
        <w:t>（鳥取県障害福祉サービス事業所</w:t>
      </w:r>
      <w:r>
        <w:rPr>
          <w:rFonts w:hint="eastAsia"/>
        </w:rPr>
        <w:t>協働連携企業</w:t>
      </w:r>
      <w:r w:rsidRPr="00CD01B6">
        <w:rPr>
          <w:rFonts w:hint="eastAsia"/>
        </w:rPr>
        <w:t>補助金交付要綱　様式第１号）</w:t>
      </w:r>
    </w:p>
    <w:p w:rsidR="00B86306" w:rsidRDefault="004F029E" w:rsidP="00B86306">
      <w:pPr>
        <w:snapToGrid w:val="0"/>
        <w:spacing w:line="0" w:lineRule="atLeast"/>
        <w:jc w:val="center"/>
      </w:pPr>
      <w:r>
        <w:rPr>
          <w:rFonts w:hint="eastAsia"/>
        </w:rPr>
        <w:t>令和</w:t>
      </w:r>
      <w:r w:rsidR="007F607E">
        <w:rPr>
          <w:rFonts w:hint="eastAsia"/>
        </w:rPr>
        <w:t>６</w:t>
      </w:r>
      <w:bookmarkStart w:id="0" w:name="_GoBack"/>
      <w:bookmarkEnd w:id="0"/>
      <w:r w:rsidR="00B86306" w:rsidRPr="00357E1B">
        <w:rPr>
          <w:rFonts w:hint="eastAsia"/>
        </w:rPr>
        <w:t>年度鳥取県</w:t>
      </w:r>
      <w:r w:rsidR="00B86306">
        <w:rPr>
          <w:rFonts w:hint="eastAsia"/>
        </w:rPr>
        <w:t>障害福祉サービス事業所協働連携企業補助金事業実施計画（報告）</w:t>
      </w:r>
      <w:r w:rsidR="00B86306" w:rsidRPr="00357E1B">
        <w:rPr>
          <w:rFonts w:hint="eastAsia"/>
        </w:rPr>
        <w:t>書</w:t>
      </w:r>
    </w:p>
    <w:p w:rsidR="00B86306" w:rsidRPr="00357E1B" w:rsidRDefault="00B86306" w:rsidP="00B86306">
      <w:pPr>
        <w:snapToGrid w:val="0"/>
        <w:spacing w:line="0"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1451"/>
        <w:gridCol w:w="5062"/>
      </w:tblGrid>
      <w:tr w:rsidR="00B86306" w:rsidTr="003C5D7B">
        <w:trPr>
          <w:trHeight w:val="420"/>
        </w:trPr>
        <w:tc>
          <w:tcPr>
            <w:tcW w:w="2266" w:type="dxa"/>
            <w:shd w:val="clear" w:color="auto" w:fill="auto"/>
            <w:vAlign w:val="center"/>
          </w:tcPr>
          <w:p w:rsidR="00B86306" w:rsidRDefault="00B86306" w:rsidP="00B86306">
            <w:pPr>
              <w:spacing w:line="0" w:lineRule="atLeast"/>
              <w:ind w:firstLineChars="100" w:firstLine="192"/>
              <w:jc w:val="center"/>
            </w:pPr>
            <w:r>
              <w:rPr>
                <w:rFonts w:hint="eastAsia"/>
              </w:rPr>
              <w:t>区　　分</w:t>
            </w:r>
          </w:p>
        </w:tc>
        <w:tc>
          <w:tcPr>
            <w:tcW w:w="6686" w:type="dxa"/>
            <w:gridSpan w:val="2"/>
            <w:shd w:val="clear" w:color="auto" w:fill="auto"/>
            <w:vAlign w:val="center"/>
          </w:tcPr>
          <w:p w:rsidR="00B86306" w:rsidRDefault="00B86306" w:rsidP="00B86306">
            <w:pPr>
              <w:spacing w:line="0" w:lineRule="atLeast"/>
            </w:pPr>
            <w:r>
              <w:rPr>
                <w:rFonts w:hint="eastAsia"/>
              </w:rPr>
              <w:t xml:space="preserve">　新商品開発　・　新たな販売形態の導入</w:t>
            </w:r>
          </w:p>
        </w:tc>
      </w:tr>
      <w:tr w:rsidR="00B86306" w:rsidTr="003C5D7B">
        <w:trPr>
          <w:trHeight w:val="436"/>
        </w:trPr>
        <w:tc>
          <w:tcPr>
            <w:tcW w:w="2266" w:type="dxa"/>
            <w:shd w:val="clear" w:color="auto" w:fill="auto"/>
            <w:vAlign w:val="center"/>
          </w:tcPr>
          <w:p w:rsidR="00B86306" w:rsidRDefault="00B86306" w:rsidP="00B86306">
            <w:pPr>
              <w:spacing w:line="0" w:lineRule="atLeast"/>
              <w:jc w:val="center"/>
            </w:pPr>
            <w:r>
              <w:rPr>
                <w:rFonts w:hint="eastAsia"/>
              </w:rPr>
              <w:t>事業実施期間</w:t>
            </w:r>
          </w:p>
        </w:tc>
        <w:tc>
          <w:tcPr>
            <w:tcW w:w="6686" w:type="dxa"/>
            <w:gridSpan w:val="2"/>
            <w:shd w:val="clear" w:color="auto" w:fill="auto"/>
            <w:vAlign w:val="center"/>
          </w:tcPr>
          <w:p w:rsidR="00B86306" w:rsidRPr="0066352C" w:rsidRDefault="00CD01B6" w:rsidP="00B86306">
            <w:pPr>
              <w:spacing w:line="0" w:lineRule="atLeast"/>
            </w:pPr>
            <w:r>
              <w:rPr>
                <w:rFonts w:hint="eastAsia"/>
              </w:rPr>
              <w:t xml:space="preserve">　令和　　年　　月　　日から令和</w:t>
            </w:r>
            <w:r w:rsidR="00B86306">
              <w:rPr>
                <w:rFonts w:hint="eastAsia"/>
              </w:rPr>
              <w:t xml:space="preserve">　　年　　月　　日まで</w:t>
            </w:r>
          </w:p>
        </w:tc>
      </w:tr>
      <w:tr w:rsidR="00B86306" w:rsidTr="003C5D7B">
        <w:tc>
          <w:tcPr>
            <w:tcW w:w="2266" w:type="dxa"/>
            <w:shd w:val="clear" w:color="auto" w:fill="auto"/>
          </w:tcPr>
          <w:p w:rsidR="00B86306" w:rsidRDefault="00B86306" w:rsidP="00B86306">
            <w:pPr>
              <w:spacing w:line="0" w:lineRule="atLeast"/>
              <w:jc w:val="center"/>
            </w:pPr>
            <w:r>
              <w:rPr>
                <w:rFonts w:hint="eastAsia"/>
              </w:rPr>
              <w:t>目　　的</w:t>
            </w:r>
          </w:p>
        </w:tc>
        <w:tc>
          <w:tcPr>
            <w:tcW w:w="6686" w:type="dxa"/>
            <w:gridSpan w:val="2"/>
            <w:shd w:val="clear" w:color="auto" w:fill="auto"/>
          </w:tcPr>
          <w:p w:rsidR="00B86306" w:rsidRDefault="00B86306" w:rsidP="00B86306">
            <w:pPr>
              <w:spacing w:line="0" w:lineRule="atLeast"/>
            </w:pPr>
          </w:p>
          <w:p w:rsidR="00B86306" w:rsidRPr="0066352C" w:rsidRDefault="00B86306" w:rsidP="00B86306">
            <w:pPr>
              <w:spacing w:line="0" w:lineRule="atLeast"/>
            </w:pPr>
          </w:p>
        </w:tc>
      </w:tr>
      <w:tr w:rsidR="00B86306" w:rsidTr="003C5D7B">
        <w:trPr>
          <w:trHeight w:val="585"/>
        </w:trPr>
        <w:tc>
          <w:tcPr>
            <w:tcW w:w="2266" w:type="dxa"/>
            <w:vMerge w:val="restart"/>
            <w:shd w:val="clear" w:color="auto" w:fill="auto"/>
          </w:tcPr>
          <w:p w:rsidR="00B86306" w:rsidRDefault="00B86306" w:rsidP="00B86306">
            <w:pPr>
              <w:spacing w:line="0" w:lineRule="atLeast"/>
              <w:jc w:val="center"/>
            </w:pPr>
            <w:r>
              <w:rPr>
                <w:rFonts w:hint="eastAsia"/>
              </w:rPr>
              <w:t>内　　容</w:t>
            </w:r>
          </w:p>
        </w:tc>
        <w:tc>
          <w:tcPr>
            <w:tcW w:w="6686" w:type="dxa"/>
            <w:gridSpan w:val="2"/>
            <w:shd w:val="clear" w:color="auto" w:fill="auto"/>
          </w:tcPr>
          <w:p w:rsidR="00B86306" w:rsidRDefault="00B86306" w:rsidP="00B86306">
            <w:pPr>
              <w:spacing w:line="0" w:lineRule="atLeast"/>
            </w:pPr>
            <w:r>
              <w:rPr>
                <w:rFonts w:hint="eastAsia"/>
              </w:rPr>
              <w:t>〈事業内容〉</w:t>
            </w:r>
          </w:p>
        </w:tc>
      </w:tr>
      <w:tr w:rsidR="00B86306" w:rsidTr="003C5D7B">
        <w:trPr>
          <w:trHeight w:val="709"/>
        </w:trPr>
        <w:tc>
          <w:tcPr>
            <w:tcW w:w="2266" w:type="dxa"/>
            <w:vMerge/>
            <w:shd w:val="clear" w:color="auto" w:fill="auto"/>
          </w:tcPr>
          <w:p w:rsidR="00B86306" w:rsidRDefault="00B86306" w:rsidP="00B86306">
            <w:pPr>
              <w:spacing w:line="0" w:lineRule="atLeast"/>
            </w:pPr>
          </w:p>
        </w:tc>
        <w:tc>
          <w:tcPr>
            <w:tcW w:w="6686" w:type="dxa"/>
            <w:gridSpan w:val="2"/>
            <w:shd w:val="clear" w:color="auto" w:fill="auto"/>
          </w:tcPr>
          <w:p w:rsidR="00B86306" w:rsidRDefault="00B86306" w:rsidP="00B86306">
            <w:pPr>
              <w:spacing w:line="0" w:lineRule="atLeast"/>
            </w:pPr>
            <w:r>
              <w:rPr>
                <w:rFonts w:hint="eastAsia"/>
              </w:rPr>
              <w:t>〈新商品開発・新たな販売方法の内容〉</w:t>
            </w:r>
          </w:p>
        </w:tc>
      </w:tr>
      <w:tr w:rsidR="00B86306" w:rsidTr="003C5D7B">
        <w:trPr>
          <w:trHeight w:val="576"/>
        </w:trPr>
        <w:tc>
          <w:tcPr>
            <w:tcW w:w="2266" w:type="dxa"/>
            <w:vMerge/>
            <w:shd w:val="clear" w:color="auto" w:fill="auto"/>
          </w:tcPr>
          <w:p w:rsidR="00B86306" w:rsidRDefault="00B86306" w:rsidP="00B86306">
            <w:pPr>
              <w:spacing w:line="0" w:lineRule="atLeast"/>
            </w:pPr>
          </w:p>
        </w:tc>
        <w:tc>
          <w:tcPr>
            <w:tcW w:w="6686" w:type="dxa"/>
            <w:gridSpan w:val="2"/>
            <w:shd w:val="clear" w:color="auto" w:fill="auto"/>
          </w:tcPr>
          <w:p w:rsidR="00B86306" w:rsidRDefault="00B86306" w:rsidP="00B86306">
            <w:pPr>
              <w:spacing w:line="0" w:lineRule="atLeast"/>
            </w:pPr>
            <w:r>
              <w:rPr>
                <w:rFonts w:hint="eastAsia"/>
              </w:rPr>
              <w:t>〈具体的方法〉</w:t>
            </w:r>
          </w:p>
        </w:tc>
      </w:tr>
      <w:tr w:rsidR="00B86306" w:rsidTr="003C5D7B">
        <w:trPr>
          <w:trHeight w:val="714"/>
        </w:trPr>
        <w:tc>
          <w:tcPr>
            <w:tcW w:w="2266" w:type="dxa"/>
            <w:vMerge/>
            <w:shd w:val="clear" w:color="auto" w:fill="auto"/>
          </w:tcPr>
          <w:p w:rsidR="00B86306" w:rsidRDefault="00B86306" w:rsidP="00B86306">
            <w:pPr>
              <w:spacing w:line="0" w:lineRule="atLeast"/>
            </w:pPr>
          </w:p>
        </w:tc>
        <w:tc>
          <w:tcPr>
            <w:tcW w:w="6686" w:type="dxa"/>
            <w:gridSpan w:val="2"/>
            <w:shd w:val="clear" w:color="auto" w:fill="auto"/>
          </w:tcPr>
          <w:p w:rsidR="00B86306" w:rsidRDefault="00B86306" w:rsidP="00B86306">
            <w:pPr>
              <w:spacing w:line="0" w:lineRule="atLeast"/>
            </w:pPr>
            <w:r>
              <w:rPr>
                <w:rFonts w:hint="eastAsia"/>
              </w:rPr>
              <w:t>〈スケジュール〉</w:t>
            </w:r>
          </w:p>
          <w:p w:rsidR="00B86306" w:rsidRDefault="00B86306" w:rsidP="00B86306">
            <w:pPr>
              <w:spacing w:line="0" w:lineRule="atLeast"/>
            </w:pPr>
          </w:p>
        </w:tc>
      </w:tr>
      <w:tr w:rsidR="00B86306" w:rsidRPr="00243A2F" w:rsidTr="003C5D7B">
        <w:trPr>
          <w:trHeight w:val="369"/>
        </w:trPr>
        <w:tc>
          <w:tcPr>
            <w:tcW w:w="2266" w:type="dxa"/>
            <w:vMerge w:val="restart"/>
            <w:shd w:val="clear" w:color="auto" w:fill="auto"/>
            <w:vAlign w:val="center"/>
          </w:tcPr>
          <w:p w:rsidR="00B86306" w:rsidRDefault="00B86306" w:rsidP="00B86306">
            <w:pPr>
              <w:spacing w:line="0" w:lineRule="atLeast"/>
            </w:pPr>
            <w:r>
              <w:rPr>
                <w:rFonts w:hint="eastAsia"/>
              </w:rPr>
              <w:t>協働連携する就労継続支援事業所等</w:t>
            </w:r>
          </w:p>
        </w:tc>
        <w:tc>
          <w:tcPr>
            <w:tcW w:w="1478" w:type="dxa"/>
            <w:shd w:val="clear" w:color="auto" w:fill="auto"/>
            <w:vAlign w:val="center"/>
          </w:tcPr>
          <w:p w:rsidR="00B86306" w:rsidRDefault="00B86306" w:rsidP="00B86306">
            <w:pPr>
              <w:spacing w:line="0" w:lineRule="atLeast"/>
              <w:jc w:val="center"/>
            </w:pPr>
            <w:r>
              <w:rPr>
                <w:rFonts w:hint="eastAsia"/>
              </w:rPr>
              <w:t>名　称</w:t>
            </w:r>
          </w:p>
        </w:tc>
        <w:tc>
          <w:tcPr>
            <w:tcW w:w="5208" w:type="dxa"/>
            <w:shd w:val="clear" w:color="auto" w:fill="auto"/>
          </w:tcPr>
          <w:p w:rsidR="00B86306" w:rsidRPr="00243A2F" w:rsidRDefault="00B86306" w:rsidP="00B86306">
            <w:pPr>
              <w:spacing w:line="0" w:lineRule="atLeast"/>
            </w:pPr>
          </w:p>
        </w:tc>
      </w:tr>
      <w:tr w:rsidR="00B86306" w:rsidTr="003C5D7B">
        <w:trPr>
          <w:trHeight w:val="295"/>
        </w:trPr>
        <w:tc>
          <w:tcPr>
            <w:tcW w:w="2266" w:type="dxa"/>
            <w:vMerge/>
            <w:shd w:val="clear" w:color="auto" w:fill="auto"/>
          </w:tcPr>
          <w:p w:rsidR="00B86306" w:rsidRDefault="00B86306" w:rsidP="00B86306">
            <w:pPr>
              <w:spacing w:line="0" w:lineRule="atLeast"/>
            </w:pPr>
          </w:p>
        </w:tc>
        <w:tc>
          <w:tcPr>
            <w:tcW w:w="1478" w:type="dxa"/>
            <w:shd w:val="clear" w:color="auto" w:fill="auto"/>
            <w:vAlign w:val="center"/>
          </w:tcPr>
          <w:p w:rsidR="00B86306" w:rsidRDefault="00B86306" w:rsidP="00B86306">
            <w:pPr>
              <w:spacing w:line="0" w:lineRule="atLeast"/>
              <w:jc w:val="center"/>
            </w:pPr>
            <w:r>
              <w:rPr>
                <w:rFonts w:hint="eastAsia"/>
              </w:rPr>
              <w:t>所在地</w:t>
            </w:r>
          </w:p>
        </w:tc>
        <w:tc>
          <w:tcPr>
            <w:tcW w:w="5208" w:type="dxa"/>
            <w:shd w:val="clear" w:color="auto" w:fill="auto"/>
          </w:tcPr>
          <w:p w:rsidR="00B86306" w:rsidRDefault="00B86306" w:rsidP="00B86306">
            <w:pPr>
              <w:spacing w:line="0" w:lineRule="atLeast"/>
            </w:pPr>
          </w:p>
        </w:tc>
      </w:tr>
      <w:tr w:rsidR="00B86306" w:rsidRPr="004E4E37" w:rsidTr="003C5D7B">
        <w:trPr>
          <w:trHeight w:val="578"/>
        </w:trPr>
        <w:tc>
          <w:tcPr>
            <w:tcW w:w="2266" w:type="dxa"/>
            <w:vMerge w:val="restart"/>
            <w:shd w:val="clear" w:color="auto" w:fill="auto"/>
          </w:tcPr>
          <w:p w:rsidR="00B86306" w:rsidRDefault="00B86306" w:rsidP="00B86306">
            <w:pPr>
              <w:spacing w:line="0" w:lineRule="atLeast"/>
            </w:pPr>
            <w:r>
              <w:rPr>
                <w:rFonts w:hint="eastAsia"/>
              </w:rPr>
              <w:t>協働連携する就労継続支援事業所等の利用者利用者工賃への効果</w:t>
            </w:r>
          </w:p>
        </w:tc>
        <w:tc>
          <w:tcPr>
            <w:tcW w:w="6686" w:type="dxa"/>
            <w:gridSpan w:val="2"/>
            <w:shd w:val="clear" w:color="auto" w:fill="auto"/>
            <w:vAlign w:val="center"/>
          </w:tcPr>
          <w:p w:rsidR="00B86306" w:rsidRDefault="00B86306" w:rsidP="00B86306">
            <w:pPr>
              <w:spacing w:line="0" w:lineRule="atLeast"/>
            </w:pPr>
            <w:r>
              <w:rPr>
                <w:rFonts w:hint="eastAsia"/>
              </w:rPr>
              <w:t>〈事業全体のうち就労継続支援事業所等が行う業務内容〉</w:t>
            </w:r>
          </w:p>
          <w:p w:rsidR="00B86306" w:rsidRPr="004E4E37" w:rsidRDefault="00B86306" w:rsidP="00B86306">
            <w:pPr>
              <w:spacing w:line="0" w:lineRule="atLeast"/>
            </w:pPr>
          </w:p>
        </w:tc>
      </w:tr>
      <w:tr w:rsidR="00B86306" w:rsidRPr="004E4E37" w:rsidTr="003C5D7B">
        <w:trPr>
          <w:trHeight w:val="577"/>
        </w:trPr>
        <w:tc>
          <w:tcPr>
            <w:tcW w:w="2266" w:type="dxa"/>
            <w:vMerge/>
            <w:shd w:val="clear" w:color="auto" w:fill="auto"/>
          </w:tcPr>
          <w:p w:rsidR="00B86306" w:rsidRDefault="00B86306" w:rsidP="00B86306">
            <w:pPr>
              <w:spacing w:line="0" w:lineRule="atLeast"/>
            </w:pPr>
          </w:p>
        </w:tc>
        <w:tc>
          <w:tcPr>
            <w:tcW w:w="6686" w:type="dxa"/>
            <w:gridSpan w:val="2"/>
            <w:shd w:val="clear" w:color="auto" w:fill="auto"/>
            <w:vAlign w:val="center"/>
          </w:tcPr>
          <w:p w:rsidR="00B86306" w:rsidRDefault="00B86306" w:rsidP="00B86306">
            <w:pPr>
              <w:spacing w:line="0" w:lineRule="atLeast"/>
            </w:pPr>
            <w:r>
              <w:rPr>
                <w:rFonts w:hint="eastAsia"/>
              </w:rPr>
              <w:t>〈就労継続支援事業所等の利用者工賃への効果〉</w:t>
            </w:r>
          </w:p>
          <w:p w:rsidR="00B86306" w:rsidRPr="004E4E37" w:rsidRDefault="00B86306" w:rsidP="00B86306">
            <w:pPr>
              <w:spacing w:line="0" w:lineRule="atLeast"/>
            </w:pPr>
          </w:p>
        </w:tc>
      </w:tr>
      <w:tr w:rsidR="00B86306" w:rsidTr="003C5D7B">
        <w:tc>
          <w:tcPr>
            <w:tcW w:w="2266" w:type="dxa"/>
            <w:shd w:val="clear" w:color="auto" w:fill="auto"/>
          </w:tcPr>
          <w:p w:rsidR="00B86306" w:rsidRDefault="00B86306" w:rsidP="00B86306">
            <w:pPr>
              <w:spacing w:line="0" w:lineRule="atLeast"/>
            </w:pPr>
            <w:r>
              <w:rPr>
                <w:rFonts w:hint="eastAsia"/>
              </w:rPr>
              <w:t>価格設定方針、販売（サービス提供）価格</w:t>
            </w:r>
          </w:p>
        </w:tc>
        <w:tc>
          <w:tcPr>
            <w:tcW w:w="6686" w:type="dxa"/>
            <w:gridSpan w:val="2"/>
            <w:shd w:val="clear" w:color="auto" w:fill="auto"/>
          </w:tcPr>
          <w:p w:rsidR="00B86306" w:rsidRDefault="00B86306" w:rsidP="00B86306">
            <w:pPr>
              <w:spacing w:line="0" w:lineRule="atLeast"/>
            </w:pPr>
          </w:p>
        </w:tc>
      </w:tr>
      <w:tr w:rsidR="00B86306" w:rsidTr="003C5D7B">
        <w:tc>
          <w:tcPr>
            <w:tcW w:w="2266" w:type="dxa"/>
            <w:shd w:val="clear" w:color="auto" w:fill="auto"/>
          </w:tcPr>
          <w:p w:rsidR="00B86306" w:rsidRDefault="00B86306" w:rsidP="00B86306">
            <w:pPr>
              <w:spacing w:line="0" w:lineRule="atLeast"/>
            </w:pPr>
            <w:r>
              <w:rPr>
                <w:rFonts w:hint="eastAsia"/>
              </w:rPr>
              <w:t>販売ターゲット・顧客層</w:t>
            </w:r>
          </w:p>
        </w:tc>
        <w:tc>
          <w:tcPr>
            <w:tcW w:w="6686" w:type="dxa"/>
            <w:gridSpan w:val="2"/>
            <w:shd w:val="clear" w:color="auto" w:fill="auto"/>
          </w:tcPr>
          <w:p w:rsidR="00B86306" w:rsidRDefault="00B86306" w:rsidP="00B86306">
            <w:pPr>
              <w:spacing w:line="0" w:lineRule="atLeast"/>
            </w:pPr>
          </w:p>
          <w:p w:rsidR="00B86306" w:rsidRDefault="00B86306" w:rsidP="00B86306">
            <w:pPr>
              <w:spacing w:line="0" w:lineRule="atLeast"/>
            </w:pPr>
          </w:p>
        </w:tc>
      </w:tr>
      <w:tr w:rsidR="00B86306" w:rsidTr="003C5D7B">
        <w:trPr>
          <w:trHeight w:val="699"/>
        </w:trPr>
        <w:tc>
          <w:tcPr>
            <w:tcW w:w="2266" w:type="dxa"/>
            <w:shd w:val="clear" w:color="auto" w:fill="auto"/>
          </w:tcPr>
          <w:p w:rsidR="00B86306" w:rsidRDefault="00B86306" w:rsidP="00B86306">
            <w:pPr>
              <w:spacing w:line="0" w:lineRule="atLeast"/>
            </w:pPr>
            <w:r>
              <w:rPr>
                <w:rFonts w:hint="eastAsia"/>
              </w:rPr>
              <w:t>流通経路、取引先、販路開拓</w:t>
            </w:r>
          </w:p>
        </w:tc>
        <w:tc>
          <w:tcPr>
            <w:tcW w:w="6686" w:type="dxa"/>
            <w:gridSpan w:val="2"/>
            <w:shd w:val="clear" w:color="auto" w:fill="auto"/>
          </w:tcPr>
          <w:p w:rsidR="00B86306" w:rsidRDefault="00B86306" w:rsidP="00B86306">
            <w:pPr>
              <w:spacing w:line="0" w:lineRule="atLeast"/>
            </w:pPr>
          </w:p>
          <w:p w:rsidR="00B86306" w:rsidRDefault="00B86306" w:rsidP="00B86306">
            <w:pPr>
              <w:spacing w:line="0" w:lineRule="atLeast"/>
            </w:pPr>
          </w:p>
        </w:tc>
      </w:tr>
      <w:tr w:rsidR="00B86306" w:rsidTr="003C5D7B">
        <w:trPr>
          <w:trHeight w:val="592"/>
        </w:trPr>
        <w:tc>
          <w:tcPr>
            <w:tcW w:w="2266" w:type="dxa"/>
            <w:tcBorders>
              <w:bottom w:val="single" w:sz="4" w:space="0" w:color="auto"/>
            </w:tcBorders>
            <w:shd w:val="clear" w:color="auto" w:fill="auto"/>
          </w:tcPr>
          <w:p w:rsidR="00B86306" w:rsidRDefault="00B86306" w:rsidP="00B86306">
            <w:pPr>
              <w:spacing w:line="0" w:lineRule="atLeast"/>
            </w:pPr>
            <w:r>
              <w:rPr>
                <w:rFonts w:hint="eastAsia"/>
              </w:rPr>
              <w:t>販売促進方法、広告、パブリシティ</w:t>
            </w:r>
          </w:p>
        </w:tc>
        <w:tc>
          <w:tcPr>
            <w:tcW w:w="6686" w:type="dxa"/>
            <w:gridSpan w:val="2"/>
            <w:tcBorders>
              <w:bottom w:val="single" w:sz="4" w:space="0" w:color="auto"/>
            </w:tcBorders>
            <w:shd w:val="clear" w:color="auto" w:fill="auto"/>
          </w:tcPr>
          <w:p w:rsidR="00B86306" w:rsidRDefault="00B86306" w:rsidP="00B86306">
            <w:pPr>
              <w:spacing w:line="0" w:lineRule="atLeast"/>
            </w:pPr>
          </w:p>
          <w:p w:rsidR="00B86306" w:rsidRDefault="00B86306" w:rsidP="00B86306">
            <w:pPr>
              <w:spacing w:line="0" w:lineRule="atLeast"/>
            </w:pPr>
          </w:p>
        </w:tc>
      </w:tr>
      <w:tr w:rsidR="00B86306" w:rsidRPr="004C36FF" w:rsidTr="003C5D7B">
        <w:tc>
          <w:tcPr>
            <w:tcW w:w="2266" w:type="dxa"/>
            <w:tcBorders>
              <w:left w:val="single" w:sz="4" w:space="0" w:color="auto"/>
              <w:bottom w:val="single" w:sz="4" w:space="0" w:color="auto"/>
              <w:right w:val="single" w:sz="4" w:space="0" w:color="auto"/>
            </w:tcBorders>
            <w:shd w:val="clear" w:color="auto" w:fill="auto"/>
          </w:tcPr>
          <w:p w:rsidR="00B86306" w:rsidRPr="004C36FF" w:rsidRDefault="00B86306" w:rsidP="00B86306">
            <w:pPr>
              <w:spacing w:line="0" w:lineRule="atLeast"/>
            </w:pPr>
            <w:r w:rsidRPr="004C36FF">
              <w:rPr>
                <w:rFonts w:hint="eastAsia"/>
              </w:rPr>
              <w:t>他の補助金等の活用の有無</w:t>
            </w:r>
          </w:p>
        </w:tc>
        <w:tc>
          <w:tcPr>
            <w:tcW w:w="6686" w:type="dxa"/>
            <w:gridSpan w:val="2"/>
            <w:tcBorders>
              <w:left w:val="single" w:sz="4" w:space="0" w:color="auto"/>
              <w:bottom w:val="single" w:sz="4" w:space="0" w:color="auto"/>
              <w:right w:val="single" w:sz="4" w:space="0" w:color="auto"/>
            </w:tcBorders>
            <w:shd w:val="clear" w:color="auto" w:fill="auto"/>
          </w:tcPr>
          <w:p w:rsidR="00B86306" w:rsidRPr="004C36FF" w:rsidRDefault="00B86306" w:rsidP="00B86306">
            <w:pPr>
              <w:snapToGrid w:val="0"/>
              <w:spacing w:line="0" w:lineRule="atLeast"/>
              <w:ind w:leftChars="58" w:left="660" w:hangingChars="285" w:hanging="548"/>
            </w:pPr>
            <w:r w:rsidRPr="004C36FF">
              <w:rPr>
                <w:rFonts w:hint="eastAsia"/>
              </w:rPr>
              <w:t xml:space="preserve">有　</w:t>
            </w:r>
            <w:r w:rsidRPr="004C36FF">
              <w:rPr>
                <w:rFonts w:hint="eastAsia"/>
                <w:sz w:val="18"/>
                <w:szCs w:val="18"/>
              </w:rPr>
              <w:t>※有の場合は、活用する補助金名やその事業内容、当該補助金に関する問合せ先（補助金の所管部署名・団体名及び連絡先電話番号）を記載してください。</w:t>
            </w:r>
          </w:p>
          <w:p w:rsidR="00B86306" w:rsidRPr="004C36FF" w:rsidRDefault="00B86306" w:rsidP="00B86306">
            <w:pPr>
              <w:spacing w:line="0" w:lineRule="atLeast"/>
              <w:ind w:leftChars="58" w:left="112"/>
            </w:pPr>
            <w:r w:rsidRPr="004C36FF">
              <w:rPr>
                <w:rFonts w:hint="eastAsia"/>
              </w:rPr>
              <w:t>無</w:t>
            </w:r>
          </w:p>
        </w:tc>
      </w:tr>
    </w:tbl>
    <w:p w:rsidR="00B86306" w:rsidRPr="004C36FF" w:rsidRDefault="00B86306" w:rsidP="00B86306">
      <w:pPr>
        <w:spacing w:line="0" w:lineRule="atLeast"/>
      </w:pPr>
    </w:p>
    <w:p w:rsidR="00B86306" w:rsidRPr="004C36FF" w:rsidRDefault="00B86306" w:rsidP="00B86306">
      <w:pPr>
        <w:snapToGrid w:val="0"/>
        <w:spacing w:line="0" w:lineRule="atLeast"/>
        <w:ind w:left="192" w:hangingChars="100" w:hanging="192"/>
      </w:pPr>
      <w:r w:rsidRPr="004C36FF">
        <w:rPr>
          <w:rFonts w:hint="eastAsia"/>
        </w:rPr>
        <w:t>※「工事請負費」又は「委託費」が含まれる場合で、県内事業者への発注が困難であることがあらかじめ分かっている場合（該当しない場合には記載不要）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6013"/>
      </w:tblGrid>
      <w:tr w:rsidR="00B86306" w:rsidRPr="004C36FF" w:rsidTr="003C5D7B">
        <w:tc>
          <w:tcPr>
            <w:tcW w:w="2781" w:type="dxa"/>
            <w:shd w:val="clear" w:color="auto" w:fill="auto"/>
          </w:tcPr>
          <w:p w:rsidR="00B86306" w:rsidRPr="004C36FF" w:rsidRDefault="00B86306" w:rsidP="00B86306">
            <w:pPr>
              <w:spacing w:line="0" w:lineRule="atLeast"/>
            </w:pPr>
            <w:r w:rsidRPr="004C36FF">
              <w:rPr>
                <w:rFonts w:hint="eastAsia"/>
              </w:rPr>
              <w:t>対象経費</w:t>
            </w:r>
            <w:r w:rsidRPr="004C36FF">
              <w:rPr>
                <w:rFonts w:hint="eastAsia"/>
                <w:sz w:val="18"/>
                <w:szCs w:val="18"/>
              </w:rPr>
              <w:t>（該当するものに○）</w:t>
            </w:r>
          </w:p>
        </w:tc>
        <w:tc>
          <w:tcPr>
            <w:tcW w:w="6153" w:type="dxa"/>
            <w:shd w:val="clear" w:color="auto" w:fill="auto"/>
          </w:tcPr>
          <w:p w:rsidR="00B86306" w:rsidRPr="004C36FF" w:rsidRDefault="00B86306" w:rsidP="00B86306">
            <w:pPr>
              <w:spacing w:line="0" w:lineRule="atLeast"/>
              <w:ind w:leftChars="300" w:left="577"/>
            </w:pPr>
            <w:r w:rsidRPr="004C36FF">
              <w:rPr>
                <w:rFonts w:hint="eastAsia"/>
              </w:rPr>
              <w:t>工事請負費　　・　　委　託　費</w:t>
            </w:r>
          </w:p>
        </w:tc>
      </w:tr>
      <w:tr w:rsidR="00B86306" w:rsidRPr="004C36FF" w:rsidTr="003C5D7B">
        <w:trPr>
          <w:trHeight w:val="566"/>
        </w:trPr>
        <w:tc>
          <w:tcPr>
            <w:tcW w:w="2781" w:type="dxa"/>
            <w:shd w:val="clear" w:color="auto" w:fill="auto"/>
          </w:tcPr>
          <w:p w:rsidR="00B86306" w:rsidRPr="004C36FF" w:rsidRDefault="00B86306" w:rsidP="00B86306">
            <w:pPr>
              <w:spacing w:line="0" w:lineRule="atLeast"/>
            </w:pPr>
            <w:r w:rsidRPr="004C36FF">
              <w:rPr>
                <w:rFonts w:hint="eastAsia"/>
              </w:rPr>
              <w:t>県内事業者への発注が困難である理由</w:t>
            </w:r>
          </w:p>
        </w:tc>
        <w:tc>
          <w:tcPr>
            <w:tcW w:w="6153" w:type="dxa"/>
            <w:shd w:val="clear" w:color="auto" w:fill="auto"/>
          </w:tcPr>
          <w:p w:rsidR="00B86306" w:rsidRPr="004C36FF" w:rsidRDefault="00B86306" w:rsidP="00B86306">
            <w:pPr>
              <w:spacing w:line="0" w:lineRule="atLeast"/>
            </w:pPr>
          </w:p>
        </w:tc>
      </w:tr>
    </w:tbl>
    <w:p w:rsidR="009832D9" w:rsidRDefault="009832D9" w:rsidP="009832D9">
      <w:pPr>
        <w:spacing w:line="240" w:lineRule="exact"/>
        <w:ind w:left="183" w:hanging="183"/>
        <w:rPr>
          <w:color w:val="FF0000"/>
          <w:u w:val="single"/>
        </w:rPr>
      </w:pPr>
    </w:p>
    <w:p w:rsidR="009832D9" w:rsidRPr="00044DC2" w:rsidRDefault="009832D9" w:rsidP="009832D9">
      <w:pPr>
        <w:spacing w:line="240" w:lineRule="exact"/>
        <w:ind w:left="183" w:hanging="183"/>
        <w:rPr>
          <w:rFonts w:cs="ＭＳ明朝"/>
          <w:color w:val="000000"/>
          <w:szCs w:val="18"/>
        </w:rPr>
      </w:pPr>
      <w:r w:rsidRPr="00044DC2">
        <w:rPr>
          <w:color w:val="000000"/>
        </w:rPr>
        <w:t>※</w:t>
      </w:r>
      <w:r w:rsidRPr="00044DC2">
        <w:rPr>
          <w:color w:val="000000"/>
        </w:rPr>
        <w:t xml:space="preserve">　</w:t>
      </w:r>
      <w:r w:rsidRPr="00044DC2">
        <w:rPr>
          <w:rFonts w:cs="ＭＳ明朝"/>
          <w:color w:val="000000"/>
          <w:szCs w:val="18"/>
        </w:rPr>
        <w:t>消費税の取り扱い（該当するものに</w:t>
      </w:r>
      <w:r w:rsidRPr="00044DC2">
        <w:rPr>
          <w:rFonts w:cs="ＭＳ明朝"/>
          <w:color w:val="000000"/>
          <w:szCs w:val="18"/>
        </w:rPr>
        <w:t>○</w:t>
      </w:r>
      <w:r w:rsidRPr="00044DC2">
        <w:rPr>
          <w:rFonts w:cs="ＭＳ明朝"/>
          <w:color w:val="000000"/>
          <w:szCs w:val="18"/>
        </w:rPr>
        <w:t>）</w:t>
      </w:r>
    </w:p>
    <w:p w:rsidR="009832D9" w:rsidRPr="00044DC2" w:rsidRDefault="000533DD" w:rsidP="009832D9">
      <w:pPr>
        <w:spacing w:line="240" w:lineRule="exact"/>
        <w:ind w:leftChars="100" w:left="192" w:firstLineChars="100" w:firstLine="192"/>
        <w:rPr>
          <w:color w:val="000000"/>
          <w:szCs w:val="18"/>
        </w:rPr>
      </w:pPr>
      <w:r>
        <w:rPr>
          <w:rFonts w:cs="ＭＳ明朝"/>
          <w:color w:val="000000"/>
          <w:szCs w:val="18"/>
        </w:rPr>
        <w:t>（一般課税事業者・簡易課税事業者・</w:t>
      </w:r>
      <w:r>
        <w:rPr>
          <w:rFonts w:cs="ＭＳ明朝" w:hint="eastAsia"/>
          <w:color w:val="000000"/>
          <w:szCs w:val="18"/>
        </w:rPr>
        <w:t>免税</w:t>
      </w:r>
      <w:r w:rsidR="009832D9" w:rsidRPr="00044DC2">
        <w:rPr>
          <w:rFonts w:cs="ＭＳ明朝"/>
          <w:color w:val="000000"/>
          <w:szCs w:val="18"/>
        </w:rPr>
        <w:t>事業者）</w:t>
      </w:r>
    </w:p>
    <w:p w:rsidR="009832D9" w:rsidRPr="009832D9" w:rsidRDefault="009832D9" w:rsidP="00B86306">
      <w:pPr>
        <w:spacing w:line="0" w:lineRule="atLeast"/>
        <w:rPr>
          <w:szCs w:val="21"/>
        </w:rPr>
      </w:pPr>
    </w:p>
    <w:p w:rsidR="00B86306" w:rsidRPr="004C36FF" w:rsidRDefault="00B86306" w:rsidP="00B86306">
      <w:pPr>
        <w:snapToGrid w:val="0"/>
        <w:spacing w:line="0" w:lineRule="atLeast"/>
        <w:ind w:left="192" w:hangingChars="100" w:hanging="192"/>
        <w:rPr>
          <w:szCs w:val="21"/>
        </w:rPr>
      </w:pPr>
      <w:r w:rsidRPr="004C36FF">
        <w:rPr>
          <w:rFonts w:hint="eastAsia"/>
          <w:szCs w:val="21"/>
        </w:rPr>
        <w:t>※　補助事業の内容が建設工事であって、補助対象となる建物に対し、過去に補助金を活用して整備した実績がある場合は、当時の整備内容を記載してください。また、今後当該建物（設備、備品を含む。）に他の補助金を活用する別の整備計画がある場合はその内容を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B86306" w:rsidRPr="004C36FF" w:rsidTr="00CD01B6">
        <w:trPr>
          <w:trHeight w:val="577"/>
        </w:trPr>
        <w:tc>
          <w:tcPr>
            <w:tcW w:w="8952" w:type="dxa"/>
            <w:shd w:val="clear" w:color="auto" w:fill="auto"/>
          </w:tcPr>
          <w:p w:rsidR="00B86306" w:rsidRPr="004C36FF" w:rsidRDefault="00B86306" w:rsidP="003C5D7B">
            <w:pPr>
              <w:rPr>
                <w:szCs w:val="21"/>
              </w:rPr>
            </w:pPr>
          </w:p>
        </w:tc>
      </w:tr>
    </w:tbl>
    <w:p w:rsidR="009832D9" w:rsidRPr="009832D9" w:rsidRDefault="009832D9" w:rsidP="00CD01B6"/>
    <w:sectPr w:rsidR="009832D9" w:rsidRPr="009832D9" w:rsidSect="008F4BDA">
      <w:footerReference w:type="even" r:id="rId8"/>
      <w:footerReference w:type="default" r:id="rId9"/>
      <w:pgSz w:w="11906" w:h="16838" w:code="9"/>
      <w:pgMar w:top="1134" w:right="1531" w:bottom="1134" w:left="1531" w:header="851" w:footer="992" w:gutter="0"/>
      <w:cols w:space="425"/>
      <w:docGrid w:type="linesAndChars" w:linePitch="323" w:charSpace="-36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447" w:rsidRDefault="006E5447">
      <w:r>
        <w:separator/>
      </w:r>
    </w:p>
  </w:endnote>
  <w:endnote w:type="continuationSeparator" w:id="0">
    <w:p w:rsidR="006E5447" w:rsidRDefault="006E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BC7" w:rsidRDefault="00F20BC7" w:rsidP="00EF6D2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20BC7" w:rsidRDefault="00F20BC7" w:rsidP="00EF6D2E">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BC7" w:rsidRDefault="00F20BC7" w:rsidP="008A47C7">
    <w:pPr>
      <w:pStyle w:val="a6"/>
      <w:tabs>
        <w:tab w:val="clear" w:pos="4252"/>
        <w:tab w:val="clear" w:pos="8504"/>
        <w:tab w:val="left" w:pos="5505"/>
      </w:tabs>
      <w:ind w:right="36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447" w:rsidRDefault="006E5447">
      <w:r>
        <w:separator/>
      </w:r>
    </w:p>
  </w:footnote>
  <w:footnote w:type="continuationSeparator" w:id="0">
    <w:p w:rsidR="006E5447" w:rsidRDefault="006E54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7DB2"/>
    <w:multiLevelType w:val="hybridMultilevel"/>
    <w:tmpl w:val="8892C27E"/>
    <w:lvl w:ilvl="0" w:tplc="6B66899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B23924"/>
    <w:multiLevelType w:val="hybridMultilevel"/>
    <w:tmpl w:val="245EAE74"/>
    <w:lvl w:ilvl="0" w:tplc="1088B6CA">
      <w:start w:val="1"/>
      <w:numFmt w:val="decimalFullWidth"/>
      <w:lvlText w:val="（注%1）"/>
      <w:lvlJc w:val="left"/>
      <w:pPr>
        <w:tabs>
          <w:tab w:val="num" w:pos="1080"/>
        </w:tabs>
        <w:ind w:left="1080" w:hanging="10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072605"/>
    <w:multiLevelType w:val="hybridMultilevel"/>
    <w:tmpl w:val="AE86B756"/>
    <w:lvl w:ilvl="0" w:tplc="3090896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EA4458"/>
    <w:multiLevelType w:val="hybridMultilevel"/>
    <w:tmpl w:val="DCE24CC8"/>
    <w:lvl w:ilvl="0" w:tplc="33D001AE">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1DD06489"/>
    <w:multiLevelType w:val="hybridMultilevel"/>
    <w:tmpl w:val="4FDC304A"/>
    <w:lvl w:ilvl="0" w:tplc="D08C1EE2">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8A3B9A"/>
    <w:multiLevelType w:val="hybridMultilevel"/>
    <w:tmpl w:val="AF8AF70C"/>
    <w:lvl w:ilvl="0" w:tplc="1602878A">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D43BA7"/>
    <w:multiLevelType w:val="hybridMultilevel"/>
    <w:tmpl w:val="C06C7B8C"/>
    <w:lvl w:ilvl="0" w:tplc="D8B412E6">
      <w:start w:val="1"/>
      <w:numFmt w:val="aiueoFullWidth"/>
      <w:lvlText w:val="（%1）"/>
      <w:lvlJc w:val="left"/>
      <w:pPr>
        <w:tabs>
          <w:tab w:val="num" w:pos="720"/>
        </w:tabs>
        <w:ind w:left="720" w:hanging="720"/>
      </w:pPr>
      <w:rPr>
        <w:rFonts w:hint="default"/>
      </w:rPr>
    </w:lvl>
    <w:lvl w:ilvl="1" w:tplc="E578D5FA">
      <w:start w:val="1"/>
      <w:numFmt w:val="decimalFullWidth"/>
      <w:lvlText w:val="（注%2）"/>
      <w:lvlJc w:val="left"/>
      <w:pPr>
        <w:tabs>
          <w:tab w:val="num" w:pos="1200"/>
        </w:tabs>
        <w:ind w:left="1200" w:hanging="780"/>
      </w:pPr>
      <w:rPr>
        <w:rFonts w:hint="default"/>
      </w:rPr>
    </w:lvl>
    <w:lvl w:ilvl="2" w:tplc="1CDC6458">
      <w:start w:val="1"/>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3F0CF9"/>
    <w:multiLevelType w:val="hybridMultilevel"/>
    <w:tmpl w:val="3F20FD2A"/>
    <w:lvl w:ilvl="0" w:tplc="3F7AA91C">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2D70F0"/>
    <w:multiLevelType w:val="hybridMultilevel"/>
    <w:tmpl w:val="408E1268"/>
    <w:lvl w:ilvl="0" w:tplc="78D054E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8B7113"/>
    <w:multiLevelType w:val="hybridMultilevel"/>
    <w:tmpl w:val="D9F2B5FE"/>
    <w:lvl w:ilvl="0" w:tplc="1DCC5B0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59454D"/>
    <w:multiLevelType w:val="hybridMultilevel"/>
    <w:tmpl w:val="6E485D0C"/>
    <w:lvl w:ilvl="0" w:tplc="1194BE92">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AD02F2"/>
    <w:multiLevelType w:val="hybridMultilevel"/>
    <w:tmpl w:val="2A543662"/>
    <w:lvl w:ilvl="0" w:tplc="710EA3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536B56"/>
    <w:multiLevelType w:val="hybridMultilevel"/>
    <w:tmpl w:val="56EACE52"/>
    <w:lvl w:ilvl="0" w:tplc="B5F06B56">
      <w:start w:val="5"/>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CD2460"/>
    <w:multiLevelType w:val="hybridMultilevel"/>
    <w:tmpl w:val="E50467AC"/>
    <w:lvl w:ilvl="0" w:tplc="8CB2EE06">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D676945"/>
    <w:multiLevelType w:val="hybridMultilevel"/>
    <w:tmpl w:val="E200B0FA"/>
    <w:lvl w:ilvl="0" w:tplc="E99CAB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A85CCA"/>
    <w:multiLevelType w:val="hybridMultilevel"/>
    <w:tmpl w:val="C6621B72"/>
    <w:lvl w:ilvl="0" w:tplc="605E8B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69D4916"/>
    <w:multiLevelType w:val="hybridMultilevel"/>
    <w:tmpl w:val="A6BAA778"/>
    <w:lvl w:ilvl="0" w:tplc="2A94D2F4">
      <w:start w:val="1"/>
      <w:numFmt w:val="decimalFullWidth"/>
      <w:lvlText w:val="（注%1）"/>
      <w:lvlJc w:val="left"/>
      <w:pPr>
        <w:tabs>
          <w:tab w:val="num" w:pos="780"/>
        </w:tabs>
        <w:ind w:left="780" w:hanging="780"/>
      </w:pPr>
      <w:rPr>
        <w:rFonts w:hint="default"/>
      </w:rPr>
    </w:lvl>
    <w:lvl w:ilvl="1" w:tplc="25A0E70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0B3999"/>
    <w:multiLevelType w:val="hybridMultilevel"/>
    <w:tmpl w:val="8B78FB56"/>
    <w:lvl w:ilvl="0" w:tplc="D83294B0">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BE30C0F"/>
    <w:multiLevelType w:val="hybridMultilevel"/>
    <w:tmpl w:val="B8262682"/>
    <w:lvl w:ilvl="0" w:tplc="D3F4B3E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5F84CD9"/>
    <w:multiLevelType w:val="hybridMultilevel"/>
    <w:tmpl w:val="A2AC0A06"/>
    <w:lvl w:ilvl="0" w:tplc="F3662D00">
      <w:start w:val="2"/>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0974A2"/>
    <w:multiLevelType w:val="hybridMultilevel"/>
    <w:tmpl w:val="7EEEF078"/>
    <w:lvl w:ilvl="0" w:tplc="104A6BAE">
      <w:start w:val="2"/>
      <w:numFmt w:val="decimal"/>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0F6F97"/>
    <w:multiLevelType w:val="hybridMultilevel"/>
    <w:tmpl w:val="1958C5AE"/>
    <w:lvl w:ilvl="0" w:tplc="52D07F6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3F169F3"/>
    <w:multiLevelType w:val="hybridMultilevel"/>
    <w:tmpl w:val="CCBE0E4E"/>
    <w:lvl w:ilvl="0" w:tplc="B5BA17E4">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4968AC"/>
    <w:multiLevelType w:val="hybridMultilevel"/>
    <w:tmpl w:val="02E8C64A"/>
    <w:lvl w:ilvl="0" w:tplc="E47AA1C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0360A91"/>
    <w:multiLevelType w:val="hybridMultilevel"/>
    <w:tmpl w:val="D7E62B0C"/>
    <w:lvl w:ilvl="0" w:tplc="708C18EE">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1AE6D26"/>
    <w:multiLevelType w:val="hybridMultilevel"/>
    <w:tmpl w:val="8362CD1A"/>
    <w:lvl w:ilvl="0" w:tplc="8D0CB25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2A20E8B"/>
    <w:multiLevelType w:val="hybridMultilevel"/>
    <w:tmpl w:val="F0187330"/>
    <w:lvl w:ilvl="0" w:tplc="0BCAB87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3BE120D"/>
    <w:multiLevelType w:val="hybridMultilevel"/>
    <w:tmpl w:val="02667C2E"/>
    <w:lvl w:ilvl="0" w:tplc="86AE455C">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7"/>
  </w:num>
  <w:num w:numId="3">
    <w:abstractNumId w:val="21"/>
  </w:num>
  <w:num w:numId="4">
    <w:abstractNumId w:val="20"/>
  </w:num>
  <w:num w:numId="5">
    <w:abstractNumId w:val="26"/>
  </w:num>
  <w:num w:numId="6">
    <w:abstractNumId w:val="14"/>
  </w:num>
  <w:num w:numId="7">
    <w:abstractNumId w:val="10"/>
  </w:num>
  <w:num w:numId="8">
    <w:abstractNumId w:val="22"/>
  </w:num>
  <w:num w:numId="9">
    <w:abstractNumId w:val="6"/>
  </w:num>
  <w:num w:numId="10">
    <w:abstractNumId w:val="16"/>
  </w:num>
  <w:num w:numId="11">
    <w:abstractNumId w:val="11"/>
  </w:num>
  <w:num w:numId="12">
    <w:abstractNumId w:val="7"/>
  </w:num>
  <w:num w:numId="13">
    <w:abstractNumId w:val="24"/>
  </w:num>
  <w:num w:numId="14">
    <w:abstractNumId w:val="12"/>
  </w:num>
  <w:num w:numId="15">
    <w:abstractNumId w:val="3"/>
  </w:num>
  <w:num w:numId="16">
    <w:abstractNumId w:val="25"/>
  </w:num>
  <w:num w:numId="17">
    <w:abstractNumId w:val="19"/>
  </w:num>
  <w:num w:numId="18">
    <w:abstractNumId w:val="15"/>
  </w:num>
  <w:num w:numId="19">
    <w:abstractNumId w:val="8"/>
  </w:num>
  <w:num w:numId="20">
    <w:abstractNumId w:val="18"/>
  </w:num>
  <w:num w:numId="21">
    <w:abstractNumId w:val="5"/>
  </w:num>
  <w:num w:numId="22">
    <w:abstractNumId w:val="9"/>
  </w:num>
  <w:num w:numId="23">
    <w:abstractNumId w:val="27"/>
  </w:num>
  <w:num w:numId="24">
    <w:abstractNumId w:val="13"/>
  </w:num>
  <w:num w:numId="25">
    <w:abstractNumId w:val="2"/>
  </w:num>
  <w:num w:numId="26">
    <w:abstractNumId w:val="23"/>
  </w:num>
  <w:num w:numId="27">
    <w:abstractNumId w:val="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32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54A"/>
    <w:rsid w:val="00005A8D"/>
    <w:rsid w:val="00011DDF"/>
    <w:rsid w:val="00016F7F"/>
    <w:rsid w:val="00021D36"/>
    <w:rsid w:val="00024BA6"/>
    <w:rsid w:val="00026A76"/>
    <w:rsid w:val="00027D7E"/>
    <w:rsid w:val="0003536B"/>
    <w:rsid w:val="00035B8F"/>
    <w:rsid w:val="0004263E"/>
    <w:rsid w:val="00044DC2"/>
    <w:rsid w:val="00051EDD"/>
    <w:rsid w:val="00052BE7"/>
    <w:rsid w:val="000533DD"/>
    <w:rsid w:val="00056EFF"/>
    <w:rsid w:val="00060928"/>
    <w:rsid w:val="000628BA"/>
    <w:rsid w:val="00062A68"/>
    <w:rsid w:val="00090FA9"/>
    <w:rsid w:val="000916E5"/>
    <w:rsid w:val="000A369F"/>
    <w:rsid w:val="000A3901"/>
    <w:rsid w:val="000A69B0"/>
    <w:rsid w:val="000B0809"/>
    <w:rsid w:val="000C4646"/>
    <w:rsid w:val="000C6F3C"/>
    <w:rsid w:val="000C72E1"/>
    <w:rsid w:val="000D0386"/>
    <w:rsid w:val="000D3B3C"/>
    <w:rsid w:val="000D5094"/>
    <w:rsid w:val="000E376A"/>
    <w:rsid w:val="000F48C2"/>
    <w:rsid w:val="00103DA6"/>
    <w:rsid w:val="00112E9C"/>
    <w:rsid w:val="00112F9E"/>
    <w:rsid w:val="00114799"/>
    <w:rsid w:val="00120B4D"/>
    <w:rsid w:val="00132629"/>
    <w:rsid w:val="001358FC"/>
    <w:rsid w:val="00135BAC"/>
    <w:rsid w:val="001415D1"/>
    <w:rsid w:val="001416FC"/>
    <w:rsid w:val="00145938"/>
    <w:rsid w:val="0015288C"/>
    <w:rsid w:val="00164AE5"/>
    <w:rsid w:val="001778D6"/>
    <w:rsid w:val="00177D07"/>
    <w:rsid w:val="00184B53"/>
    <w:rsid w:val="0019403B"/>
    <w:rsid w:val="0019732F"/>
    <w:rsid w:val="00197FD1"/>
    <w:rsid w:val="001A3C2C"/>
    <w:rsid w:val="001B5D88"/>
    <w:rsid w:val="001C0B34"/>
    <w:rsid w:val="001C24AE"/>
    <w:rsid w:val="001C6980"/>
    <w:rsid w:val="001F202A"/>
    <w:rsid w:val="001F5050"/>
    <w:rsid w:val="001F5FB8"/>
    <w:rsid w:val="002118A6"/>
    <w:rsid w:val="00213EA1"/>
    <w:rsid w:val="00216D99"/>
    <w:rsid w:val="00227C02"/>
    <w:rsid w:val="00233A2E"/>
    <w:rsid w:val="00233F7B"/>
    <w:rsid w:val="00234B08"/>
    <w:rsid w:val="0023529F"/>
    <w:rsid w:val="0023580A"/>
    <w:rsid w:val="002434F4"/>
    <w:rsid w:val="00243A2F"/>
    <w:rsid w:val="002452CE"/>
    <w:rsid w:val="0024710C"/>
    <w:rsid w:val="0025047D"/>
    <w:rsid w:val="00253B74"/>
    <w:rsid w:val="00255B7D"/>
    <w:rsid w:val="002630FC"/>
    <w:rsid w:val="00263813"/>
    <w:rsid w:val="00264185"/>
    <w:rsid w:val="00270798"/>
    <w:rsid w:val="00274CCF"/>
    <w:rsid w:val="00297EAB"/>
    <w:rsid w:val="002A1E5E"/>
    <w:rsid w:val="002A5124"/>
    <w:rsid w:val="002A535D"/>
    <w:rsid w:val="002A54E4"/>
    <w:rsid w:val="002B568B"/>
    <w:rsid w:val="002B6C48"/>
    <w:rsid w:val="002C2010"/>
    <w:rsid w:val="002C7416"/>
    <w:rsid w:val="002D55DE"/>
    <w:rsid w:val="002D5B02"/>
    <w:rsid w:val="002E1991"/>
    <w:rsid w:val="002E66FB"/>
    <w:rsid w:val="002F07EF"/>
    <w:rsid w:val="002F63D4"/>
    <w:rsid w:val="0030225D"/>
    <w:rsid w:val="00303531"/>
    <w:rsid w:val="00305649"/>
    <w:rsid w:val="0031181C"/>
    <w:rsid w:val="003170B6"/>
    <w:rsid w:val="00325DA3"/>
    <w:rsid w:val="00332158"/>
    <w:rsid w:val="0033309C"/>
    <w:rsid w:val="00336A53"/>
    <w:rsid w:val="00337989"/>
    <w:rsid w:val="00340FF5"/>
    <w:rsid w:val="003417A7"/>
    <w:rsid w:val="00341EE2"/>
    <w:rsid w:val="003420AA"/>
    <w:rsid w:val="00354675"/>
    <w:rsid w:val="003564D1"/>
    <w:rsid w:val="00356550"/>
    <w:rsid w:val="00356AED"/>
    <w:rsid w:val="00357963"/>
    <w:rsid w:val="00357E1B"/>
    <w:rsid w:val="00363AA9"/>
    <w:rsid w:val="00363AF7"/>
    <w:rsid w:val="00370432"/>
    <w:rsid w:val="003848E4"/>
    <w:rsid w:val="00386AF7"/>
    <w:rsid w:val="00391511"/>
    <w:rsid w:val="0039789B"/>
    <w:rsid w:val="003A0AF5"/>
    <w:rsid w:val="003A1131"/>
    <w:rsid w:val="003A73D2"/>
    <w:rsid w:val="003B75A6"/>
    <w:rsid w:val="003C5D7B"/>
    <w:rsid w:val="003D13D7"/>
    <w:rsid w:val="003D2580"/>
    <w:rsid w:val="003D49BD"/>
    <w:rsid w:val="003E03C6"/>
    <w:rsid w:val="003E0C0D"/>
    <w:rsid w:val="003F15DB"/>
    <w:rsid w:val="003F57D1"/>
    <w:rsid w:val="003F718D"/>
    <w:rsid w:val="004069B0"/>
    <w:rsid w:val="0040714C"/>
    <w:rsid w:val="00411293"/>
    <w:rsid w:val="0041281F"/>
    <w:rsid w:val="00417BDF"/>
    <w:rsid w:val="00421661"/>
    <w:rsid w:val="00430A95"/>
    <w:rsid w:val="004357B9"/>
    <w:rsid w:val="004365FF"/>
    <w:rsid w:val="00440496"/>
    <w:rsid w:val="00441927"/>
    <w:rsid w:val="00456765"/>
    <w:rsid w:val="00467675"/>
    <w:rsid w:val="00470A7C"/>
    <w:rsid w:val="004715A2"/>
    <w:rsid w:val="00473993"/>
    <w:rsid w:val="00474AE5"/>
    <w:rsid w:val="004878A9"/>
    <w:rsid w:val="004931C2"/>
    <w:rsid w:val="00495830"/>
    <w:rsid w:val="0049685A"/>
    <w:rsid w:val="00497ABE"/>
    <w:rsid w:val="004A7597"/>
    <w:rsid w:val="004B02D5"/>
    <w:rsid w:val="004B4443"/>
    <w:rsid w:val="004B4C49"/>
    <w:rsid w:val="004B4F6F"/>
    <w:rsid w:val="004B59A9"/>
    <w:rsid w:val="004D1A4C"/>
    <w:rsid w:val="004D5A7A"/>
    <w:rsid w:val="004D752E"/>
    <w:rsid w:val="004D75AE"/>
    <w:rsid w:val="004E0461"/>
    <w:rsid w:val="004E2E1E"/>
    <w:rsid w:val="004E4E37"/>
    <w:rsid w:val="004E7180"/>
    <w:rsid w:val="004F029E"/>
    <w:rsid w:val="004F1324"/>
    <w:rsid w:val="004F469D"/>
    <w:rsid w:val="005018C4"/>
    <w:rsid w:val="00510091"/>
    <w:rsid w:val="005127DA"/>
    <w:rsid w:val="00523203"/>
    <w:rsid w:val="00525F21"/>
    <w:rsid w:val="00533645"/>
    <w:rsid w:val="00536CB1"/>
    <w:rsid w:val="00543FB6"/>
    <w:rsid w:val="005455C4"/>
    <w:rsid w:val="00550EDC"/>
    <w:rsid w:val="0055263D"/>
    <w:rsid w:val="005535A4"/>
    <w:rsid w:val="0055360E"/>
    <w:rsid w:val="00556DA2"/>
    <w:rsid w:val="00566333"/>
    <w:rsid w:val="005675F4"/>
    <w:rsid w:val="00567C50"/>
    <w:rsid w:val="00573064"/>
    <w:rsid w:val="00582495"/>
    <w:rsid w:val="00591771"/>
    <w:rsid w:val="00591BBE"/>
    <w:rsid w:val="00594C79"/>
    <w:rsid w:val="00596B78"/>
    <w:rsid w:val="005974EA"/>
    <w:rsid w:val="0059760D"/>
    <w:rsid w:val="005A2567"/>
    <w:rsid w:val="005A3FBE"/>
    <w:rsid w:val="005A46D2"/>
    <w:rsid w:val="005A77E1"/>
    <w:rsid w:val="005B1696"/>
    <w:rsid w:val="005B3D14"/>
    <w:rsid w:val="005B5C84"/>
    <w:rsid w:val="005B5E93"/>
    <w:rsid w:val="005B6A0C"/>
    <w:rsid w:val="005B762D"/>
    <w:rsid w:val="005C17FD"/>
    <w:rsid w:val="005C20A5"/>
    <w:rsid w:val="005C3B03"/>
    <w:rsid w:val="005C3D20"/>
    <w:rsid w:val="005D227A"/>
    <w:rsid w:val="005D2918"/>
    <w:rsid w:val="005E42E8"/>
    <w:rsid w:val="005E4BEA"/>
    <w:rsid w:val="005E5156"/>
    <w:rsid w:val="005F22EE"/>
    <w:rsid w:val="005F73F6"/>
    <w:rsid w:val="00601753"/>
    <w:rsid w:val="00611743"/>
    <w:rsid w:val="00624A7B"/>
    <w:rsid w:val="00624E62"/>
    <w:rsid w:val="00625134"/>
    <w:rsid w:val="00631C67"/>
    <w:rsid w:val="00631DB9"/>
    <w:rsid w:val="00633A11"/>
    <w:rsid w:val="00641ACC"/>
    <w:rsid w:val="006513F1"/>
    <w:rsid w:val="00656AA6"/>
    <w:rsid w:val="00661D64"/>
    <w:rsid w:val="0066352C"/>
    <w:rsid w:val="006662E1"/>
    <w:rsid w:val="00667419"/>
    <w:rsid w:val="00675288"/>
    <w:rsid w:val="00675C1A"/>
    <w:rsid w:val="0068011F"/>
    <w:rsid w:val="006821E8"/>
    <w:rsid w:val="006841A2"/>
    <w:rsid w:val="00684276"/>
    <w:rsid w:val="00687A77"/>
    <w:rsid w:val="00695BD6"/>
    <w:rsid w:val="006961ED"/>
    <w:rsid w:val="006A0990"/>
    <w:rsid w:val="006A1589"/>
    <w:rsid w:val="006A5D42"/>
    <w:rsid w:val="006B1A46"/>
    <w:rsid w:val="006B25C6"/>
    <w:rsid w:val="006B346E"/>
    <w:rsid w:val="006B5427"/>
    <w:rsid w:val="006B6AD5"/>
    <w:rsid w:val="006C0921"/>
    <w:rsid w:val="006C3482"/>
    <w:rsid w:val="006C48FE"/>
    <w:rsid w:val="006C6B19"/>
    <w:rsid w:val="006D35B1"/>
    <w:rsid w:val="006D4EF1"/>
    <w:rsid w:val="006E5447"/>
    <w:rsid w:val="006F1DD1"/>
    <w:rsid w:val="006F221A"/>
    <w:rsid w:val="006F392D"/>
    <w:rsid w:val="006F4023"/>
    <w:rsid w:val="00714087"/>
    <w:rsid w:val="0071568E"/>
    <w:rsid w:val="00720694"/>
    <w:rsid w:val="00720C44"/>
    <w:rsid w:val="00722B18"/>
    <w:rsid w:val="00724DAE"/>
    <w:rsid w:val="00727C6F"/>
    <w:rsid w:val="007301BC"/>
    <w:rsid w:val="00733734"/>
    <w:rsid w:val="007409C7"/>
    <w:rsid w:val="00744813"/>
    <w:rsid w:val="00745D96"/>
    <w:rsid w:val="00746C76"/>
    <w:rsid w:val="00751639"/>
    <w:rsid w:val="00761C1B"/>
    <w:rsid w:val="00762A38"/>
    <w:rsid w:val="007720FC"/>
    <w:rsid w:val="007721D6"/>
    <w:rsid w:val="0077514E"/>
    <w:rsid w:val="00777686"/>
    <w:rsid w:val="007777AA"/>
    <w:rsid w:val="00777C05"/>
    <w:rsid w:val="00783534"/>
    <w:rsid w:val="007879E2"/>
    <w:rsid w:val="00790387"/>
    <w:rsid w:val="00793576"/>
    <w:rsid w:val="00795CAC"/>
    <w:rsid w:val="007A2B8B"/>
    <w:rsid w:val="007B6D10"/>
    <w:rsid w:val="007C6B2F"/>
    <w:rsid w:val="007D7421"/>
    <w:rsid w:val="007E1B56"/>
    <w:rsid w:val="007E1C84"/>
    <w:rsid w:val="007E5D7C"/>
    <w:rsid w:val="007E753B"/>
    <w:rsid w:val="007F607E"/>
    <w:rsid w:val="00812A54"/>
    <w:rsid w:val="00816CB2"/>
    <w:rsid w:val="0082109D"/>
    <w:rsid w:val="00822801"/>
    <w:rsid w:val="008267A3"/>
    <w:rsid w:val="00827C45"/>
    <w:rsid w:val="00830DDB"/>
    <w:rsid w:val="0083394A"/>
    <w:rsid w:val="008353EB"/>
    <w:rsid w:val="00836FB4"/>
    <w:rsid w:val="008452A3"/>
    <w:rsid w:val="00846DD1"/>
    <w:rsid w:val="00853EB1"/>
    <w:rsid w:val="00854033"/>
    <w:rsid w:val="00855E8B"/>
    <w:rsid w:val="00864684"/>
    <w:rsid w:val="00875A11"/>
    <w:rsid w:val="008816BB"/>
    <w:rsid w:val="008852BD"/>
    <w:rsid w:val="00886BFA"/>
    <w:rsid w:val="00891294"/>
    <w:rsid w:val="00893269"/>
    <w:rsid w:val="00896752"/>
    <w:rsid w:val="008A2EA4"/>
    <w:rsid w:val="008A47C7"/>
    <w:rsid w:val="008B45AE"/>
    <w:rsid w:val="008B5D1F"/>
    <w:rsid w:val="008B64C0"/>
    <w:rsid w:val="008C4877"/>
    <w:rsid w:val="008C5C44"/>
    <w:rsid w:val="008D40D0"/>
    <w:rsid w:val="008D52E1"/>
    <w:rsid w:val="008E14DA"/>
    <w:rsid w:val="008E5315"/>
    <w:rsid w:val="008E5D53"/>
    <w:rsid w:val="008E7CAF"/>
    <w:rsid w:val="008F1809"/>
    <w:rsid w:val="008F4BDA"/>
    <w:rsid w:val="009017E7"/>
    <w:rsid w:val="00904798"/>
    <w:rsid w:val="00906A08"/>
    <w:rsid w:val="00907979"/>
    <w:rsid w:val="00912272"/>
    <w:rsid w:val="00914C10"/>
    <w:rsid w:val="00917402"/>
    <w:rsid w:val="0091771D"/>
    <w:rsid w:val="0092329D"/>
    <w:rsid w:val="00926428"/>
    <w:rsid w:val="00927FE3"/>
    <w:rsid w:val="00930015"/>
    <w:rsid w:val="00932A39"/>
    <w:rsid w:val="00934592"/>
    <w:rsid w:val="00941B9A"/>
    <w:rsid w:val="00943F0C"/>
    <w:rsid w:val="00947079"/>
    <w:rsid w:val="00947EA5"/>
    <w:rsid w:val="009506C5"/>
    <w:rsid w:val="00956FDA"/>
    <w:rsid w:val="00960B35"/>
    <w:rsid w:val="009620A6"/>
    <w:rsid w:val="0096428A"/>
    <w:rsid w:val="009653A7"/>
    <w:rsid w:val="00975BB7"/>
    <w:rsid w:val="00977EE5"/>
    <w:rsid w:val="00980424"/>
    <w:rsid w:val="009832D9"/>
    <w:rsid w:val="009972F5"/>
    <w:rsid w:val="009A1585"/>
    <w:rsid w:val="009A2534"/>
    <w:rsid w:val="009A6A33"/>
    <w:rsid w:val="009B1011"/>
    <w:rsid w:val="009C2752"/>
    <w:rsid w:val="009C5AD1"/>
    <w:rsid w:val="009D436C"/>
    <w:rsid w:val="009D55F3"/>
    <w:rsid w:val="009E35F3"/>
    <w:rsid w:val="009F3D18"/>
    <w:rsid w:val="009F757D"/>
    <w:rsid w:val="00A015EC"/>
    <w:rsid w:val="00A035FC"/>
    <w:rsid w:val="00A05B7B"/>
    <w:rsid w:val="00A05F68"/>
    <w:rsid w:val="00A06F37"/>
    <w:rsid w:val="00A10587"/>
    <w:rsid w:val="00A148B3"/>
    <w:rsid w:val="00A157FD"/>
    <w:rsid w:val="00A2092C"/>
    <w:rsid w:val="00A217EB"/>
    <w:rsid w:val="00A33532"/>
    <w:rsid w:val="00A34E10"/>
    <w:rsid w:val="00A36346"/>
    <w:rsid w:val="00A36909"/>
    <w:rsid w:val="00A4252B"/>
    <w:rsid w:val="00A47086"/>
    <w:rsid w:val="00A663CD"/>
    <w:rsid w:val="00A76F03"/>
    <w:rsid w:val="00A8009B"/>
    <w:rsid w:val="00A96BEC"/>
    <w:rsid w:val="00AA15E0"/>
    <w:rsid w:val="00AA26C1"/>
    <w:rsid w:val="00AA61A5"/>
    <w:rsid w:val="00AB3A58"/>
    <w:rsid w:val="00AB3CD7"/>
    <w:rsid w:val="00AB3D2F"/>
    <w:rsid w:val="00AD24AA"/>
    <w:rsid w:val="00AD3262"/>
    <w:rsid w:val="00AD5915"/>
    <w:rsid w:val="00AD65AB"/>
    <w:rsid w:val="00AD742E"/>
    <w:rsid w:val="00AF17E7"/>
    <w:rsid w:val="00AF2AD2"/>
    <w:rsid w:val="00AF2BF1"/>
    <w:rsid w:val="00AF73F8"/>
    <w:rsid w:val="00B038F3"/>
    <w:rsid w:val="00B07CA8"/>
    <w:rsid w:val="00B07F05"/>
    <w:rsid w:val="00B14D43"/>
    <w:rsid w:val="00B3589E"/>
    <w:rsid w:val="00B367FB"/>
    <w:rsid w:val="00B37B8D"/>
    <w:rsid w:val="00B41F85"/>
    <w:rsid w:val="00B45150"/>
    <w:rsid w:val="00B475D1"/>
    <w:rsid w:val="00B47E83"/>
    <w:rsid w:val="00B5122F"/>
    <w:rsid w:val="00B638B7"/>
    <w:rsid w:val="00B66B99"/>
    <w:rsid w:val="00B719C4"/>
    <w:rsid w:val="00B7486D"/>
    <w:rsid w:val="00B80362"/>
    <w:rsid w:val="00B81CA1"/>
    <w:rsid w:val="00B86306"/>
    <w:rsid w:val="00B95402"/>
    <w:rsid w:val="00B97297"/>
    <w:rsid w:val="00BA5084"/>
    <w:rsid w:val="00BA6443"/>
    <w:rsid w:val="00BA6CC5"/>
    <w:rsid w:val="00BB5A82"/>
    <w:rsid w:val="00BB7B8B"/>
    <w:rsid w:val="00BC1675"/>
    <w:rsid w:val="00BC5160"/>
    <w:rsid w:val="00BC72FB"/>
    <w:rsid w:val="00BD32A9"/>
    <w:rsid w:val="00BD4D41"/>
    <w:rsid w:val="00BD4F8A"/>
    <w:rsid w:val="00BD66CA"/>
    <w:rsid w:val="00BD79B5"/>
    <w:rsid w:val="00BE31C2"/>
    <w:rsid w:val="00BE7B66"/>
    <w:rsid w:val="00BF0D8B"/>
    <w:rsid w:val="00BF540C"/>
    <w:rsid w:val="00BF7126"/>
    <w:rsid w:val="00BF78EF"/>
    <w:rsid w:val="00C02C3F"/>
    <w:rsid w:val="00C04BD9"/>
    <w:rsid w:val="00C0548C"/>
    <w:rsid w:val="00C0791D"/>
    <w:rsid w:val="00C119CF"/>
    <w:rsid w:val="00C16122"/>
    <w:rsid w:val="00C1654A"/>
    <w:rsid w:val="00C244DB"/>
    <w:rsid w:val="00C2451B"/>
    <w:rsid w:val="00C24E4F"/>
    <w:rsid w:val="00C25DBA"/>
    <w:rsid w:val="00C3276A"/>
    <w:rsid w:val="00C35E67"/>
    <w:rsid w:val="00C3695A"/>
    <w:rsid w:val="00C42533"/>
    <w:rsid w:val="00C46718"/>
    <w:rsid w:val="00C47BF8"/>
    <w:rsid w:val="00C53162"/>
    <w:rsid w:val="00C54F76"/>
    <w:rsid w:val="00C57197"/>
    <w:rsid w:val="00C67710"/>
    <w:rsid w:val="00C724D3"/>
    <w:rsid w:val="00C775B1"/>
    <w:rsid w:val="00C80150"/>
    <w:rsid w:val="00C904B9"/>
    <w:rsid w:val="00C91C71"/>
    <w:rsid w:val="00C93243"/>
    <w:rsid w:val="00CA300B"/>
    <w:rsid w:val="00CA769C"/>
    <w:rsid w:val="00CB3817"/>
    <w:rsid w:val="00CB4E60"/>
    <w:rsid w:val="00CB4F81"/>
    <w:rsid w:val="00CC2202"/>
    <w:rsid w:val="00CC668A"/>
    <w:rsid w:val="00CD01B6"/>
    <w:rsid w:val="00CD0B6A"/>
    <w:rsid w:val="00D04687"/>
    <w:rsid w:val="00D1091D"/>
    <w:rsid w:val="00D11B36"/>
    <w:rsid w:val="00D120FD"/>
    <w:rsid w:val="00D147CC"/>
    <w:rsid w:val="00D17188"/>
    <w:rsid w:val="00D222AC"/>
    <w:rsid w:val="00D2354A"/>
    <w:rsid w:val="00D27CAC"/>
    <w:rsid w:val="00D27EDD"/>
    <w:rsid w:val="00D32BBC"/>
    <w:rsid w:val="00D33825"/>
    <w:rsid w:val="00D37C31"/>
    <w:rsid w:val="00D40362"/>
    <w:rsid w:val="00D43F28"/>
    <w:rsid w:val="00D52F28"/>
    <w:rsid w:val="00D61265"/>
    <w:rsid w:val="00D61DD8"/>
    <w:rsid w:val="00D624BC"/>
    <w:rsid w:val="00D67844"/>
    <w:rsid w:val="00D7168E"/>
    <w:rsid w:val="00D72305"/>
    <w:rsid w:val="00D7509B"/>
    <w:rsid w:val="00D82FAD"/>
    <w:rsid w:val="00D95164"/>
    <w:rsid w:val="00D96920"/>
    <w:rsid w:val="00D96AA1"/>
    <w:rsid w:val="00DA4D77"/>
    <w:rsid w:val="00DB33B3"/>
    <w:rsid w:val="00DB3C3E"/>
    <w:rsid w:val="00DB6B3B"/>
    <w:rsid w:val="00DD10B7"/>
    <w:rsid w:val="00DD1611"/>
    <w:rsid w:val="00DD6280"/>
    <w:rsid w:val="00DF264C"/>
    <w:rsid w:val="00DF3668"/>
    <w:rsid w:val="00DF4A4D"/>
    <w:rsid w:val="00DF590F"/>
    <w:rsid w:val="00DF7C3F"/>
    <w:rsid w:val="00E03DD5"/>
    <w:rsid w:val="00E04C89"/>
    <w:rsid w:val="00E07616"/>
    <w:rsid w:val="00E07BC0"/>
    <w:rsid w:val="00E15AAD"/>
    <w:rsid w:val="00E15F46"/>
    <w:rsid w:val="00E264EC"/>
    <w:rsid w:val="00E405BB"/>
    <w:rsid w:val="00E407ED"/>
    <w:rsid w:val="00E42324"/>
    <w:rsid w:val="00E45108"/>
    <w:rsid w:val="00E519EF"/>
    <w:rsid w:val="00E54811"/>
    <w:rsid w:val="00E55820"/>
    <w:rsid w:val="00E60F41"/>
    <w:rsid w:val="00E635EF"/>
    <w:rsid w:val="00E66BF1"/>
    <w:rsid w:val="00E67F2E"/>
    <w:rsid w:val="00E83C7E"/>
    <w:rsid w:val="00E932F8"/>
    <w:rsid w:val="00E94817"/>
    <w:rsid w:val="00EA2AE9"/>
    <w:rsid w:val="00EA5C41"/>
    <w:rsid w:val="00EB640A"/>
    <w:rsid w:val="00EB7238"/>
    <w:rsid w:val="00EC10B6"/>
    <w:rsid w:val="00ED0CE2"/>
    <w:rsid w:val="00EE2818"/>
    <w:rsid w:val="00EE3B9B"/>
    <w:rsid w:val="00EF6D2E"/>
    <w:rsid w:val="00F05C62"/>
    <w:rsid w:val="00F118A6"/>
    <w:rsid w:val="00F14325"/>
    <w:rsid w:val="00F20BC7"/>
    <w:rsid w:val="00F21D30"/>
    <w:rsid w:val="00F256AC"/>
    <w:rsid w:val="00F304CC"/>
    <w:rsid w:val="00F32B5B"/>
    <w:rsid w:val="00F33210"/>
    <w:rsid w:val="00F33927"/>
    <w:rsid w:val="00F339F1"/>
    <w:rsid w:val="00F44C0A"/>
    <w:rsid w:val="00F44DD7"/>
    <w:rsid w:val="00F544B5"/>
    <w:rsid w:val="00F5459A"/>
    <w:rsid w:val="00F62470"/>
    <w:rsid w:val="00F62C33"/>
    <w:rsid w:val="00F7088A"/>
    <w:rsid w:val="00F72102"/>
    <w:rsid w:val="00F7576A"/>
    <w:rsid w:val="00F8101C"/>
    <w:rsid w:val="00F8511F"/>
    <w:rsid w:val="00F90D2A"/>
    <w:rsid w:val="00F91F51"/>
    <w:rsid w:val="00F91F57"/>
    <w:rsid w:val="00F94620"/>
    <w:rsid w:val="00F95848"/>
    <w:rsid w:val="00F9628D"/>
    <w:rsid w:val="00FA242C"/>
    <w:rsid w:val="00FB6EE2"/>
    <w:rsid w:val="00FC077D"/>
    <w:rsid w:val="00FC0CD9"/>
    <w:rsid w:val="00FC7428"/>
    <w:rsid w:val="00FC7FA7"/>
    <w:rsid w:val="00FD18DA"/>
    <w:rsid w:val="00FD737E"/>
    <w:rsid w:val="00FE073B"/>
    <w:rsid w:val="00FE10F8"/>
    <w:rsid w:val="00FE3569"/>
    <w:rsid w:val="00FE3578"/>
    <w:rsid w:val="00FE5C97"/>
    <w:rsid w:val="00FF0867"/>
    <w:rsid w:val="00FF1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D6BA027"/>
  <w15:chartTrackingRefBased/>
  <w15:docId w15:val="{F01690A6-7DC7-4098-95BB-5A944520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C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65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B45AE"/>
    <w:pPr>
      <w:jc w:val="center"/>
    </w:pPr>
    <w:rPr>
      <w:szCs w:val="21"/>
    </w:rPr>
  </w:style>
  <w:style w:type="paragraph" w:styleId="a5">
    <w:name w:val="Closing"/>
    <w:basedOn w:val="a"/>
    <w:rsid w:val="008B45AE"/>
    <w:pPr>
      <w:jc w:val="right"/>
    </w:pPr>
    <w:rPr>
      <w:szCs w:val="21"/>
    </w:rPr>
  </w:style>
  <w:style w:type="paragraph" w:styleId="a6">
    <w:name w:val="footer"/>
    <w:basedOn w:val="a"/>
    <w:rsid w:val="00AB3D2F"/>
    <w:pPr>
      <w:tabs>
        <w:tab w:val="center" w:pos="4252"/>
        <w:tab w:val="right" w:pos="8504"/>
      </w:tabs>
      <w:snapToGrid w:val="0"/>
    </w:pPr>
    <w:rPr>
      <w:sz w:val="22"/>
      <w:szCs w:val="20"/>
    </w:rPr>
  </w:style>
  <w:style w:type="character" w:styleId="a7">
    <w:name w:val="page number"/>
    <w:basedOn w:val="a0"/>
    <w:rsid w:val="00AB3D2F"/>
  </w:style>
  <w:style w:type="paragraph" w:customStyle="1" w:styleId="a8">
    <w:name w:val="一太郎８/９"/>
    <w:rsid w:val="00AB3D2F"/>
    <w:pPr>
      <w:widowControl w:val="0"/>
      <w:wordWrap w:val="0"/>
      <w:autoSpaceDE w:val="0"/>
      <w:autoSpaceDN w:val="0"/>
      <w:adjustRightInd w:val="0"/>
      <w:spacing w:line="242" w:lineRule="atLeast"/>
      <w:jc w:val="both"/>
    </w:pPr>
    <w:rPr>
      <w:rFonts w:ascii="ＭＳ 明朝"/>
      <w:spacing w:val="-3"/>
    </w:rPr>
  </w:style>
  <w:style w:type="paragraph" w:customStyle="1" w:styleId="a9">
    <w:name w:val="ｽﾀｲﾙ"/>
    <w:rsid w:val="00AB3D2F"/>
    <w:pPr>
      <w:widowControl w:val="0"/>
      <w:autoSpaceDE w:val="0"/>
      <w:autoSpaceDN w:val="0"/>
      <w:adjustRightInd w:val="0"/>
      <w:textAlignment w:val="baseline"/>
    </w:pPr>
    <w:rPr>
      <w:rFonts w:ascii="ＭＳ 明朝"/>
      <w:sz w:val="21"/>
    </w:rPr>
  </w:style>
  <w:style w:type="paragraph" w:customStyle="1" w:styleId="aa">
    <w:name w:val="一太郎"/>
    <w:rsid w:val="006F4023"/>
    <w:pPr>
      <w:widowControl w:val="0"/>
      <w:wordWrap w:val="0"/>
      <w:autoSpaceDE w:val="0"/>
      <w:autoSpaceDN w:val="0"/>
      <w:adjustRightInd w:val="0"/>
      <w:spacing w:line="284" w:lineRule="exact"/>
      <w:jc w:val="both"/>
    </w:pPr>
    <w:rPr>
      <w:rFonts w:ascii="Times New Roman" w:hAnsi="Times New Roman" w:cs="ＭＳ 明朝"/>
      <w:spacing w:val="14"/>
      <w:sz w:val="21"/>
      <w:szCs w:val="21"/>
    </w:rPr>
  </w:style>
  <w:style w:type="paragraph" w:styleId="ab">
    <w:name w:val="header"/>
    <w:basedOn w:val="a"/>
    <w:link w:val="ac"/>
    <w:rsid w:val="00441927"/>
    <w:pPr>
      <w:tabs>
        <w:tab w:val="center" w:pos="4252"/>
        <w:tab w:val="right" w:pos="8504"/>
      </w:tabs>
      <w:snapToGrid w:val="0"/>
    </w:pPr>
    <w:rPr>
      <w:rFonts w:ascii="Century"/>
      <w:lang w:val="x-none" w:eastAsia="x-none"/>
    </w:rPr>
  </w:style>
  <w:style w:type="character" w:customStyle="1" w:styleId="ac">
    <w:name w:val="ヘッダー (文字)"/>
    <w:link w:val="ab"/>
    <w:rsid w:val="00441927"/>
    <w:rPr>
      <w:kern w:val="2"/>
      <w:sz w:val="21"/>
      <w:szCs w:val="24"/>
    </w:rPr>
  </w:style>
  <w:style w:type="paragraph" w:styleId="ad">
    <w:name w:val="Balloon Text"/>
    <w:basedOn w:val="a"/>
    <w:link w:val="ae"/>
    <w:rsid w:val="00A33532"/>
    <w:rPr>
      <w:rFonts w:ascii="Arial" w:eastAsia="ＭＳ ゴシック" w:hAnsi="Arial"/>
      <w:sz w:val="18"/>
      <w:szCs w:val="18"/>
      <w:lang w:val="x-none" w:eastAsia="x-none"/>
    </w:rPr>
  </w:style>
  <w:style w:type="character" w:customStyle="1" w:styleId="ae">
    <w:name w:val="吹き出し (文字)"/>
    <w:link w:val="ad"/>
    <w:rsid w:val="00A3353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5D7A7-F14D-4057-B7B4-E41284CE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681</Words>
  <Characters>110</Characters>
  <Application>Microsoft Office Word</Application>
  <DocSecurity>0</DocSecurity>
  <Lines>1</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3</cp:revision>
  <dcterms:created xsi:type="dcterms:W3CDTF">2023-03-16T00:30:00Z</dcterms:created>
  <dcterms:modified xsi:type="dcterms:W3CDTF">2024-03-26T23:32:00Z</dcterms:modified>
</cp:coreProperties>
</file>